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9" w:rsidRPr="006B6642" w:rsidRDefault="00A83809" w:rsidP="00A83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A83809" w:rsidRPr="006B6642" w:rsidRDefault="00A83809" w:rsidP="00A83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 xml:space="preserve">Аксайского района </w:t>
      </w:r>
    </w:p>
    <w:p w:rsidR="00A83809" w:rsidRDefault="00A83809" w:rsidP="00A83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>Ленинская средняя общеобразовательная школа</w:t>
      </w:r>
    </w:p>
    <w:tbl>
      <w:tblPr>
        <w:tblStyle w:val="af3"/>
        <w:tblpPr w:leftFromText="180" w:rightFromText="180" w:vertAnchor="text" w:horzAnchor="margin" w:tblpXSpec="center" w:tblpY="337"/>
        <w:tblW w:w="11402" w:type="dxa"/>
        <w:tblLayout w:type="fixed"/>
        <w:tblLook w:val="04A0"/>
      </w:tblPr>
      <w:tblGrid>
        <w:gridCol w:w="3436"/>
        <w:gridCol w:w="2519"/>
        <w:gridCol w:w="2526"/>
        <w:gridCol w:w="2921"/>
      </w:tblGrid>
      <w:tr w:rsidR="00A76DCB" w:rsidTr="00702CD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B" w:rsidRDefault="00A76DCB" w:rsidP="00A7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  <w:r>
              <w:rPr>
                <w:sz w:val="24"/>
                <w:szCs w:val="24"/>
              </w:rPr>
              <w:br/>
              <w:t>на заседании ШМО учителей</w:t>
            </w:r>
            <w:r>
              <w:rPr>
                <w:sz w:val="24"/>
                <w:szCs w:val="24"/>
              </w:rPr>
              <w:br/>
              <w:t xml:space="preserve"> Естественно-математического цикла </w:t>
            </w:r>
            <w:r>
              <w:rPr>
                <w:sz w:val="24"/>
                <w:szCs w:val="24"/>
              </w:rPr>
              <w:br/>
              <w:t>протокол № ____</w:t>
            </w:r>
            <w:r>
              <w:rPr>
                <w:sz w:val="24"/>
                <w:szCs w:val="24"/>
              </w:rPr>
              <w:br/>
              <w:t xml:space="preserve">от ______________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____________________</w:t>
            </w:r>
            <w:r>
              <w:rPr>
                <w:sz w:val="24"/>
                <w:szCs w:val="24"/>
              </w:rPr>
              <w:br/>
              <w:t>(подпись руководителя МО)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B" w:rsidRDefault="00A76DCB" w:rsidP="00A7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 и</w:t>
            </w:r>
            <w:r>
              <w:rPr>
                <w:sz w:val="24"/>
                <w:szCs w:val="24"/>
              </w:rPr>
              <w:br/>
              <w:t>«Принято»</w:t>
            </w:r>
            <w:r>
              <w:rPr>
                <w:sz w:val="24"/>
                <w:szCs w:val="24"/>
              </w:rPr>
              <w:br/>
              <w:t>на заседании МС</w:t>
            </w:r>
            <w:r>
              <w:rPr>
                <w:sz w:val="24"/>
                <w:szCs w:val="24"/>
              </w:rPr>
              <w:br/>
              <w:t>протокол № ___</w:t>
            </w:r>
            <w:r>
              <w:rPr>
                <w:sz w:val="24"/>
                <w:szCs w:val="24"/>
              </w:rPr>
              <w:br/>
              <w:t>от ___________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B" w:rsidRDefault="00A76DCB" w:rsidP="00A7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 и</w:t>
            </w:r>
            <w:r>
              <w:rPr>
                <w:sz w:val="24"/>
                <w:szCs w:val="24"/>
              </w:rPr>
              <w:br/>
              <w:t>«Принято»</w:t>
            </w:r>
            <w:r>
              <w:rPr>
                <w:sz w:val="24"/>
                <w:szCs w:val="24"/>
              </w:rPr>
              <w:br/>
              <w:t>на заседании</w:t>
            </w:r>
            <w:r>
              <w:rPr>
                <w:sz w:val="24"/>
                <w:szCs w:val="24"/>
              </w:rPr>
              <w:br/>
              <w:t>педсовета</w:t>
            </w:r>
            <w:r>
              <w:rPr>
                <w:sz w:val="24"/>
                <w:szCs w:val="24"/>
              </w:rPr>
              <w:br/>
              <w:t>протокол № ____</w:t>
            </w:r>
            <w:r>
              <w:rPr>
                <w:sz w:val="24"/>
                <w:szCs w:val="24"/>
              </w:rPr>
              <w:br/>
              <w:t xml:space="preserve">от 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B" w:rsidRDefault="00A76DCB" w:rsidP="00A7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  <w:r>
              <w:rPr>
                <w:sz w:val="24"/>
                <w:szCs w:val="24"/>
              </w:rPr>
              <w:br/>
              <w:t>директор МБОУ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Ленинской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br/>
              <w:t>_________ Т.А. Савкина</w:t>
            </w:r>
            <w:r>
              <w:rPr>
                <w:sz w:val="24"/>
                <w:szCs w:val="24"/>
              </w:rPr>
              <w:br/>
              <w:t>приказ № _____</w:t>
            </w:r>
            <w:r>
              <w:rPr>
                <w:sz w:val="24"/>
                <w:szCs w:val="24"/>
              </w:rPr>
              <w:br/>
              <w:t>от</w:t>
            </w:r>
            <w:r>
              <w:rPr>
                <w:sz w:val="24"/>
                <w:szCs w:val="24"/>
              </w:rPr>
              <w:br/>
              <w:t>______________ г.</w:t>
            </w:r>
          </w:p>
        </w:tc>
      </w:tr>
    </w:tbl>
    <w:p w:rsidR="00A83809" w:rsidRPr="006B6642" w:rsidRDefault="00A83809" w:rsidP="00A83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809" w:rsidRPr="006B6642" w:rsidRDefault="00A83809" w:rsidP="00A83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9" w:rsidRDefault="00A83809" w:rsidP="00A83809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809" w:rsidRPr="006B6642" w:rsidRDefault="00A83809" w:rsidP="00A83809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809" w:rsidRPr="006B6642" w:rsidRDefault="00A83809" w:rsidP="00A83809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642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A83809" w:rsidRPr="006B6642" w:rsidRDefault="00A83809" w:rsidP="00A83809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642">
        <w:rPr>
          <w:rFonts w:ascii="Times New Roman" w:hAnsi="Times New Roman" w:cs="Times New Roman"/>
          <w:b/>
          <w:bCs/>
          <w:sz w:val="32"/>
          <w:szCs w:val="32"/>
        </w:rPr>
        <w:t>по учебному предмету «</w:t>
      </w:r>
      <w:r>
        <w:rPr>
          <w:rFonts w:ascii="Times New Roman" w:hAnsi="Times New Roman" w:cs="Times New Roman"/>
          <w:b/>
          <w:bCs/>
          <w:sz w:val="32"/>
          <w:szCs w:val="32"/>
        </w:rPr>
        <w:t>Физика</w:t>
      </w:r>
      <w:r w:rsidRPr="006B6642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6B6642">
        <w:rPr>
          <w:rFonts w:ascii="Times New Roman" w:hAnsi="Times New Roman" w:cs="Times New Roman"/>
          <w:sz w:val="32"/>
          <w:szCs w:val="32"/>
        </w:rPr>
        <w:br/>
      </w:r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для обучающихся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8 </w:t>
      </w:r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клас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сов</w:t>
      </w:r>
      <w:r w:rsidRPr="006B6642">
        <w:rPr>
          <w:rFonts w:ascii="Times New Roman" w:hAnsi="Times New Roman" w:cs="Times New Roman"/>
          <w:sz w:val="32"/>
          <w:szCs w:val="32"/>
        </w:rPr>
        <w:br/>
      </w:r>
    </w:p>
    <w:p w:rsidR="00A83809" w:rsidRPr="006B6642" w:rsidRDefault="00A83809" w:rsidP="00A83809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809" w:rsidRPr="006B6642" w:rsidRDefault="00A83809" w:rsidP="00A83809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>Разработал</w:t>
      </w:r>
      <w:r w:rsidR="008355B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66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B6642">
        <w:rPr>
          <w:rFonts w:ascii="Times New Roman" w:hAnsi="Times New Roman" w:cs="Times New Roman"/>
          <w:sz w:val="28"/>
          <w:szCs w:val="28"/>
        </w:rPr>
        <w:br/>
      </w:r>
      <w:r w:rsidRPr="006B6642">
        <w:rPr>
          <w:rFonts w:ascii="Times New Roman" w:hAnsi="Times New Roman" w:cs="Times New Roman"/>
          <w:i/>
          <w:iCs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i/>
          <w:iCs/>
          <w:sz w:val="28"/>
          <w:szCs w:val="28"/>
        </w:rPr>
        <w:t>Краузе С.Л.</w:t>
      </w:r>
      <w:r w:rsidRPr="006B6642">
        <w:rPr>
          <w:rFonts w:ascii="Times New Roman" w:hAnsi="Times New Roman" w:cs="Times New Roman"/>
          <w:sz w:val="28"/>
          <w:szCs w:val="28"/>
        </w:rPr>
        <w:br/>
      </w:r>
    </w:p>
    <w:p w:rsidR="00A83809" w:rsidRPr="006B6642" w:rsidRDefault="00A83809" w:rsidP="00A83809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809" w:rsidRPr="00B0050E" w:rsidRDefault="00A83809" w:rsidP="00A83809">
      <w:pPr>
        <w:ind w:firstLine="708"/>
      </w:pPr>
    </w:p>
    <w:p w:rsidR="001E6F69" w:rsidRPr="00B0050E" w:rsidRDefault="001E6F69" w:rsidP="001E6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2DBC" w:rsidRDefault="00332DBC" w:rsidP="009C0B17">
      <w:pPr>
        <w:pStyle w:val="a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83809" w:rsidRDefault="00A83809" w:rsidP="00C85575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83809" w:rsidSect="00A83809">
          <w:footerReference w:type="default" r:id="rId8"/>
          <w:pgSz w:w="11906" w:h="16838"/>
          <w:pgMar w:top="1134" w:right="851" w:bottom="1134" w:left="1276" w:header="0" w:footer="0" w:gutter="0"/>
          <w:cols w:space="720"/>
          <w:formProt w:val="0"/>
          <w:docGrid w:linePitch="360" w:charSpace="4096"/>
        </w:sectPr>
      </w:pPr>
    </w:p>
    <w:p w:rsidR="00C52612" w:rsidRPr="00DD47F0" w:rsidRDefault="00C52612" w:rsidP="00C5261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2612" w:rsidRPr="00406880" w:rsidRDefault="00C52612" w:rsidP="00C52612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физике разработана в соответствии:</w:t>
      </w:r>
    </w:p>
    <w:p w:rsidR="00C52612" w:rsidRPr="00406880" w:rsidRDefault="00C52612" w:rsidP="00C52612">
      <w:pPr>
        <w:pStyle w:val="ac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406880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2A6179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Pr="002A617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Приказ </w:t>
        </w:r>
        <w:proofErr w:type="spellStart"/>
        <w:r w:rsidRPr="002A617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Минобрнауки</w:t>
        </w:r>
        <w:proofErr w:type="spellEnd"/>
        <w:r w:rsidRPr="002A617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</w:t>
        </w:r>
      </w:hyperlink>
      <w:r w:rsidRPr="00406880">
        <w:rPr>
          <w:rFonts w:ascii="Times New Roman" w:hAnsi="Times New Roman" w:cs="Times New Roman"/>
          <w:sz w:val="28"/>
          <w:szCs w:val="28"/>
        </w:rPr>
        <w:t>;</w:t>
      </w:r>
    </w:p>
    <w:p w:rsidR="00C52612" w:rsidRDefault="00C52612" w:rsidP="00C52612">
      <w:pPr>
        <w:pStyle w:val="ac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учебным планом МБОУ </w:t>
      </w:r>
      <w:proofErr w:type="gramStart"/>
      <w:r w:rsidRPr="00406880">
        <w:rPr>
          <w:rFonts w:ascii="Times New Roman" w:hAnsi="Times New Roman" w:cs="Times New Roman"/>
          <w:sz w:val="28"/>
          <w:szCs w:val="28"/>
        </w:rPr>
        <w:t>Ленинской</w:t>
      </w:r>
      <w:proofErr w:type="gramEnd"/>
      <w:r w:rsidRPr="00406880">
        <w:rPr>
          <w:rFonts w:ascii="Times New Roman" w:hAnsi="Times New Roman" w:cs="Times New Roman"/>
          <w:sz w:val="28"/>
          <w:szCs w:val="28"/>
        </w:rPr>
        <w:t xml:space="preserve"> СОШ;</w:t>
      </w:r>
      <w:r w:rsidRPr="004D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12" w:rsidRPr="004D65AD" w:rsidRDefault="00C52612" w:rsidP="00C52612">
      <w:pPr>
        <w:pStyle w:val="ac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воспитания МБОУ Ленинской СОШ</w:t>
      </w:r>
    </w:p>
    <w:p w:rsidR="00C52612" w:rsidRPr="00406880" w:rsidRDefault="00C52612" w:rsidP="00C52612">
      <w:pPr>
        <w:pStyle w:val="ac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Положением о рабочей программе учебных предметов, курсов, дисциплин МБОУ </w:t>
      </w:r>
      <w:r>
        <w:rPr>
          <w:rFonts w:ascii="Times New Roman" w:hAnsi="Times New Roman" w:cs="Times New Roman"/>
          <w:sz w:val="28"/>
          <w:szCs w:val="28"/>
        </w:rPr>
        <w:t>Ленинской</w:t>
      </w:r>
      <w:r w:rsidRPr="0040688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52612" w:rsidRPr="007B4E2A" w:rsidRDefault="00C52612" w:rsidP="00C52612">
      <w:pPr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ab/>
        <w:t>Рабочая программа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«Физика» </w:t>
      </w:r>
      <w:r w:rsidRPr="00406880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Pr="007B4E2A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7B4E2A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7B4E2A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B4E2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7B4E2A">
        <w:rPr>
          <w:rFonts w:ascii="Times New Roman" w:hAnsi="Times New Roman" w:cs="Times New Roman"/>
          <w:sz w:val="28"/>
          <w:szCs w:val="28"/>
        </w:rPr>
        <w:t xml:space="preserve">. Программы для общеобразовательных учреждений. Физика. Астрономия 7 </w:t>
      </w:r>
      <w:proofErr w:type="spellStart"/>
      <w:r w:rsidRPr="007B4E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4E2A">
        <w:rPr>
          <w:rFonts w:ascii="Times New Roman" w:hAnsi="Times New Roman" w:cs="Times New Roman"/>
          <w:sz w:val="28"/>
          <w:szCs w:val="28"/>
        </w:rPr>
        <w:t>./ сост. В.А. Коровин, В.А. Орлов.- М.: Дрофа,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B4E2A">
        <w:rPr>
          <w:rFonts w:ascii="Times New Roman" w:hAnsi="Times New Roman" w:cs="Times New Roman"/>
          <w:sz w:val="28"/>
          <w:szCs w:val="28"/>
        </w:rPr>
        <w:t>. – 334с</w:t>
      </w:r>
    </w:p>
    <w:p w:rsidR="00C52612" w:rsidRPr="00406880" w:rsidRDefault="00C52612" w:rsidP="00C526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Для реализации содержания рабочей программы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406880">
        <w:rPr>
          <w:rFonts w:ascii="Times New Roman" w:hAnsi="Times New Roman" w:cs="Times New Roman"/>
          <w:sz w:val="28"/>
          <w:szCs w:val="28"/>
        </w:rPr>
        <w:t xml:space="preserve"> используется УМК:</w:t>
      </w:r>
    </w:p>
    <w:p w:rsidR="00C85575" w:rsidRPr="008D62E8" w:rsidRDefault="00C85575" w:rsidP="00C85575">
      <w:pPr>
        <w:pStyle w:val="ac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8D62E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D62E8">
        <w:rPr>
          <w:rFonts w:ascii="Times New Roman" w:hAnsi="Times New Roman" w:cs="Times New Roman"/>
          <w:sz w:val="28"/>
          <w:szCs w:val="28"/>
        </w:rPr>
        <w:t xml:space="preserve"> А.В. Физика-8 – М.: Дрофа, 201</w:t>
      </w:r>
      <w:r w:rsidR="00C52612">
        <w:rPr>
          <w:rFonts w:ascii="Times New Roman" w:hAnsi="Times New Roman" w:cs="Times New Roman"/>
          <w:sz w:val="28"/>
          <w:szCs w:val="28"/>
        </w:rPr>
        <w:t>9</w:t>
      </w:r>
    </w:p>
    <w:p w:rsidR="00C85575" w:rsidRPr="008D62E8" w:rsidRDefault="00C85575" w:rsidP="00C85575">
      <w:pPr>
        <w:pStyle w:val="ac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D62E8">
        <w:rPr>
          <w:rFonts w:ascii="Times New Roman" w:hAnsi="Times New Roman" w:cs="Times New Roman"/>
          <w:sz w:val="28"/>
          <w:szCs w:val="28"/>
        </w:rPr>
        <w:t xml:space="preserve"> Чеботарева А.В. Тесты по физике 8 класс – М.: Экзамен, 2014</w:t>
      </w:r>
    </w:p>
    <w:p w:rsidR="00C85575" w:rsidRPr="00FA4806" w:rsidRDefault="00C85575" w:rsidP="00C85575">
      <w:pPr>
        <w:pStyle w:val="ac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E8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FA4806">
        <w:rPr>
          <w:rFonts w:ascii="Times New Roman" w:hAnsi="Times New Roman" w:cs="Times New Roman"/>
          <w:i/>
          <w:sz w:val="28"/>
          <w:szCs w:val="28"/>
        </w:rPr>
        <w:t xml:space="preserve"> В.И. </w:t>
      </w:r>
      <w:r w:rsidRPr="00FA4806">
        <w:rPr>
          <w:rFonts w:ascii="Times New Roman" w:hAnsi="Times New Roman" w:cs="Times New Roman"/>
          <w:sz w:val="28"/>
          <w:szCs w:val="28"/>
        </w:rPr>
        <w:t xml:space="preserve">сборник вопросов и задач по физике. 7-9 </w:t>
      </w:r>
      <w:proofErr w:type="spellStart"/>
      <w:r w:rsidRPr="00FA48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A4806">
        <w:rPr>
          <w:rFonts w:ascii="Times New Roman" w:hAnsi="Times New Roman" w:cs="Times New Roman"/>
          <w:sz w:val="28"/>
          <w:szCs w:val="28"/>
        </w:rPr>
        <w:t>. – М.: Просвещение, 2015. – 192с.</w:t>
      </w:r>
    </w:p>
    <w:p w:rsidR="00C52612" w:rsidRDefault="00C52612" w:rsidP="00C52612">
      <w:pPr>
        <w:spacing w:line="240" w:lineRule="auto"/>
        <w:ind w:firstLine="360"/>
        <w:rPr>
          <w:rFonts w:ascii="Times New Roman" w:eastAsia="Calibri" w:hAnsi="Times New Roman" w:cs="Times New Roman"/>
          <w:i/>
          <w:sz w:val="28"/>
          <w:szCs w:val="28"/>
        </w:rPr>
      </w:pPr>
      <w:r w:rsidRPr="00406880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физика</w:t>
      </w:r>
      <w:r w:rsidRPr="00406880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Pr="00406880">
        <w:rPr>
          <w:rFonts w:ascii="Times New Roman" w:eastAsia="Calibri" w:hAnsi="Times New Roman"/>
          <w:sz w:val="28"/>
          <w:szCs w:val="28"/>
        </w:rPr>
        <w:t xml:space="preserve"> для изучения, входит в инвариантную часть учебного плана. </w:t>
      </w:r>
      <w:r w:rsidRPr="004068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учебным планом курс </w:t>
      </w:r>
      <w:r>
        <w:rPr>
          <w:rFonts w:ascii="Times New Roman" w:eastAsia="Calibri" w:hAnsi="Times New Roman" w:cs="Times New Roman"/>
          <w:sz w:val="28"/>
          <w:szCs w:val="28"/>
        </w:rPr>
        <w:t>физики рассчитан</w:t>
      </w:r>
      <w:r w:rsidRPr="0040688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i/>
          <w:sz w:val="28"/>
          <w:szCs w:val="28"/>
        </w:rPr>
        <w:t>68</w:t>
      </w:r>
      <w:r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i/>
          <w:sz w:val="28"/>
          <w:szCs w:val="28"/>
        </w:rPr>
        <w:t>ов</w:t>
      </w:r>
      <w:r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в год-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в неделю.</w:t>
      </w:r>
    </w:p>
    <w:p w:rsidR="00C52612" w:rsidRPr="00406880" w:rsidRDefault="00C52612" w:rsidP="00C52612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Из них:</w:t>
      </w:r>
    </w:p>
    <w:p w:rsidR="00C85575" w:rsidRPr="00406880" w:rsidRDefault="00C85575" w:rsidP="00C85575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-контрольных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8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809">
        <w:rPr>
          <w:rFonts w:ascii="Times New Roman" w:hAnsi="Times New Roman" w:cs="Times New Roman"/>
          <w:sz w:val="28"/>
          <w:szCs w:val="28"/>
        </w:rPr>
        <w:t>9</w:t>
      </w:r>
    </w:p>
    <w:p w:rsidR="00C85575" w:rsidRDefault="00C85575" w:rsidP="00C85575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-лабораторных работ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55B9">
        <w:rPr>
          <w:rFonts w:ascii="Times New Roman" w:hAnsi="Times New Roman" w:cs="Times New Roman"/>
          <w:sz w:val="28"/>
          <w:szCs w:val="28"/>
        </w:rPr>
        <w:t>10</w:t>
      </w:r>
    </w:p>
    <w:p w:rsidR="00E032F2" w:rsidRDefault="00E032F2" w:rsidP="00C85575">
      <w:pPr>
        <w:jc w:val="both"/>
        <w:rPr>
          <w:rFonts w:ascii="Times New Roman" w:hAnsi="Times New Roman" w:cs="Times New Roman"/>
          <w:sz w:val="28"/>
          <w:szCs w:val="28"/>
        </w:rPr>
        <w:sectPr w:rsidR="00E032F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52612" w:rsidRPr="00AA227D" w:rsidRDefault="00C52612" w:rsidP="00C52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7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C52612" w:rsidRDefault="00C52612" w:rsidP="00C526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511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612" w:rsidRPr="004E22AE" w:rsidRDefault="00C52612" w:rsidP="00C52612">
      <w:pPr>
        <w:pStyle w:val="ac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C52612" w:rsidRDefault="00C52612" w:rsidP="00C52612">
      <w:pPr>
        <w:pStyle w:val="ac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уважение к творцам науки и техники, отношение к физике как элементу общечеловеческой культуры;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612" w:rsidRDefault="00C52612" w:rsidP="00C52612">
      <w:pPr>
        <w:pStyle w:val="ac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в приобретении новых знаний и практических умений;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612" w:rsidRDefault="00C52612" w:rsidP="00C52612">
      <w:pPr>
        <w:pStyle w:val="ac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выбору жизненного пути в соответствии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с собственными интересами и возможностями;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612" w:rsidRDefault="00C52612" w:rsidP="00C52612">
      <w:pPr>
        <w:pStyle w:val="ac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образовательной деятельности 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личностно-ориентированного подхода;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612" w:rsidRDefault="00C52612" w:rsidP="00C52612">
      <w:pPr>
        <w:pStyle w:val="ac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ценностных отношений друг к другу,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учителю, авторам открытий и изобретений, результатам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чения;</w:t>
      </w:r>
    </w:p>
    <w:p w:rsidR="00C52612" w:rsidRPr="004E22AE" w:rsidRDefault="00C52612" w:rsidP="00C5261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E22AE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 </w:t>
      </w:r>
      <w:proofErr w:type="spellStart"/>
      <w:r w:rsidRPr="004E22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22AE">
        <w:rPr>
          <w:rFonts w:ascii="Times New Roman" w:hAnsi="Times New Roman" w:cs="Times New Roman"/>
          <w:sz w:val="28"/>
          <w:szCs w:val="28"/>
        </w:rPr>
        <w:t>, в том числе в части:</w:t>
      </w:r>
    </w:p>
    <w:p w:rsidR="00C52612" w:rsidRPr="00AA227D" w:rsidRDefault="00C52612" w:rsidP="00C526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1) патриотического воспитания;</w:t>
      </w:r>
    </w:p>
    <w:p w:rsidR="00C52612" w:rsidRPr="00AA227D" w:rsidRDefault="00C52612" w:rsidP="00C526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2) патриотического воспитания и формирования российской идентичности;</w:t>
      </w:r>
    </w:p>
    <w:p w:rsidR="00C52612" w:rsidRPr="00AA227D" w:rsidRDefault="00C52612" w:rsidP="00C526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3) духовного и нравственного воспитания детей на основе российских традиционных ценностей;</w:t>
      </w:r>
    </w:p>
    <w:p w:rsidR="00C52612" w:rsidRPr="00AA227D" w:rsidRDefault="00C52612" w:rsidP="00C526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4) приобщения детей к культурному наследию (эстетическое воспитание);</w:t>
      </w:r>
    </w:p>
    <w:p w:rsidR="00C52612" w:rsidRPr="00AA227D" w:rsidRDefault="00C52612" w:rsidP="00C526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5) популяризации научных знаний среди детей (ценности научного познания);</w:t>
      </w:r>
    </w:p>
    <w:p w:rsidR="00C52612" w:rsidRPr="00AA227D" w:rsidRDefault="00C52612" w:rsidP="00C526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6) физического воспитания и формирования культуры здоровья;</w:t>
      </w:r>
    </w:p>
    <w:p w:rsidR="00C52612" w:rsidRPr="00AA227D" w:rsidRDefault="00C52612" w:rsidP="00C526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7) трудового воспитания и профессионального самоопределения;</w:t>
      </w:r>
    </w:p>
    <w:p w:rsidR="00C52612" w:rsidRPr="00AA227D" w:rsidRDefault="00C52612" w:rsidP="00C526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 xml:space="preserve">8) экологического воспитания. </w:t>
      </w:r>
    </w:p>
    <w:p w:rsidR="00C52612" w:rsidRDefault="00C52612" w:rsidP="00C526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Метапредметные </w:t>
      </w:r>
    </w:p>
    <w:p w:rsidR="00C52612" w:rsidRDefault="00C52612" w:rsidP="00C52612">
      <w:pPr>
        <w:pStyle w:val="ac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52612" w:rsidRDefault="00C52612" w:rsidP="00C52612">
      <w:pPr>
        <w:pStyle w:val="ac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52612" w:rsidRDefault="00C52612" w:rsidP="00C52612">
      <w:pPr>
        <w:pStyle w:val="ac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52612" w:rsidRDefault="00C52612" w:rsidP="00C52612">
      <w:pPr>
        <w:pStyle w:val="ac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52612" w:rsidRDefault="00C52612" w:rsidP="00C52612">
      <w:pPr>
        <w:pStyle w:val="ac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52612" w:rsidRDefault="00C52612" w:rsidP="00C52612">
      <w:pPr>
        <w:pStyle w:val="ac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52612" w:rsidRDefault="00C52612" w:rsidP="00C52612">
      <w:pPr>
        <w:pStyle w:val="ac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52612" w:rsidRDefault="00C52612" w:rsidP="00C526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FA8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</w:p>
    <w:p w:rsidR="00C52612" w:rsidRPr="00011FA8" w:rsidRDefault="00C52612" w:rsidP="00C526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FA8">
        <w:rPr>
          <w:rFonts w:ascii="Times New Roman" w:hAnsi="Times New Roman" w:cs="Times New Roman"/>
          <w:b/>
          <w:sz w:val="28"/>
          <w:szCs w:val="28"/>
        </w:rPr>
        <w:t>Научится</w:t>
      </w:r>
    </w:p>
    <w:p w:rsidR="00C52612" w:rsidRPr="00011FA8" w:rsidRDefault="00C52612" w:rsidP="00C52612">
      <w:pPr>
        <w:pStyle w:val="ac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смысл основных физических терминов: физическое тело, физическое явление, физическая величина, единицы измерения;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распознавать проблемы, которые можно решить при помощи физических методов; анализировать отдельные 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исследований и интерпретировать результаты наблюдений и опытов;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ставить опыты по исследованию физических явлений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свойств тел без использования прямых измерений;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формулировать проблему/задачу учебного эксперимента; собирать установку из предложенного оборудования;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опыт и формулировать выводы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роль эксперимента в получении научной информации;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проводить прямые измерения физических величин: время, расстояние, 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воздуха, напряжение, сила тока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;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оптимальный способ измерения и использовать простейшие методы оценки погрешностей измерений;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по результатам исследования;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проводить косвенные измерения физических величин: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измерений собирать экспериментальную установку, следуя предложенной инструкции, вычислять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и анализировать полученные результаты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заданной точности измерений;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их объяснения;</w:t>
      </w:r>
    </w:p>
    <w:p w:rsidR="00C52612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принципы действия машин, приборов и технических устройств, условия их безопасного использования в повседневной жизни;</w:t>
      </w:r>
    </w:p>
    <w:p w:rsidR="00C52612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использовать при выполнении учебных задач научно</w:t>
      </w:r>
      <w:r w:rsidR="00B748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популярную литературу о физических явлениях, справочные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ресурсы Интернета.</w:t>
      </w:r>
    </w:p>
    <w:p w:rsidR="00C52612" w:rsidRDefault="00C52612" w:rsidP="00C52612">
      <w:pPr>
        <w:rPr>
          <w:rFonts w:ascii="Times New Roman" w:hAnsi="Times New Roman" w:cs="Times New Roman"/>
          <w:b/>
          <w:sz w:val="28"/>
          <w:szCs w:val="28"/>
        </w:rPr>
      </w:pPr>
      <w:r w:rsidRPr="00011FA8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</w:p>
    <w:p w:rsidR="00C52612" w:rsidRPr="00011FA8" w:rsidRDefault="00C52612" w:rsidP="00C52612">
      <w:pPr>
        <w:pStyle w:val="ac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ценность научных исследований, роль 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расширении представлений об окружающем мире и  ее вклад в улучшение качества жизни;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использовать приемы построения физических моделей,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и формулировки доказательств выдвинутых гипотез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и теоретических выводов на основе эмпирически установленных фактов;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сравнивать точность измерения физических величин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величине их относительной погрешности при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 измерений;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самостоятельно проводить косвенные измерения и исследования физических величин с использованием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 измерения физических величин, выбирать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научно-популярной литературе и средствах массовой информации, критически оценивать полученную 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ее содержание и данные об источнике информации;</w:t>
      </w:r>
    </w:p>
    <w:p w:rsidR="00C52612" w:rsidRPr="00011FA8" w:rsidRDefault="00C52612" w:rsidP="00C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создавать собственные письменные и устные сообщения о физических явлениях на основе нескольких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сопровождать выступление презентацией, учитывая особенности аудитории сверстников.</w:t>
      </w:r>
    </w:p>
    <w:p w:rsidR="00C52612" w:rsidRPr="00011FA8" w:rsidRDefault="00C52612" w:rsidP="00C52612">
      <w:pPr>
        <w:rPr>
          <w:rFonts w:ascii="Times New Roman" w:hAnsi="Times New Roman" w:cs="Times New Roman"/>
          <w:b/>
          <w:sz w:val="28"/>
          <w:szCs w:val="28"/>
        </w:rPr>
      </w:pPr>
    </w:p>
    <w:p w:rsidR="00C52612" w:rsidRPr="00C52612" w:rsidRDefault="00C52612" w:rsidP="00C5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575" w:rsidRPr="00C85575" w:rsidRDefault="00C85575" w:rsidP="00C85575">
      <w:pPr>
        <w:rPr>
          <w:rFonts w:ascii="Times New Roman" w:hAnsi="Times New Roman" w:cs="Times New Roman"/>
          <w:sz w:val="28"/>
          <w:szCs w:val="28"/>
        </w:rPr>
      </w:pPr>
    </w:p>
    <w:p w:rsidR="00C85575" w:rsidRDefault="00C85575" w:rsidP="00332DBC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BC" w:rsidRDefault="00332DBC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332DBC" w:rsidRDefault="00332DBC">
      <w:pPr>
        <w:rPr>
          <w:b/>
          <w:caps/>
          <w:szCs w:val="28"/>
          <w:u w:val="single"/>
        </w:rPr>
        <w:sectPr w:rsidR="00332DB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332DBC" w:rsidRPr="00B0050E" w:rsidRDefault="00B748F7" w:rsidP="00332DBC">
      <w:pPr>
        <w:pStyle w:val="ab"/>
        <w:spacing w:line="240" w:lineRule="auto"/>
        <w:ind w:left="0" w:firstLine="709"/>
        <w:jc w:val="center"/>
        <w:rPr>
          <w:b/>
          <w:sz w:val="24"/>
        </w:rPr>
      </w:pPr>
      <w:r>
        <w:rPr>
          <w:sz w:val="24"/>
        </w:rPr>
        <w:lastRenderedPageBreak/>
        <w:t>7</w:t>
      </w:r>
      <w:r w:rsidR="00332DBC" w:rsidRPr="00B0050E">
        <w:rPr>
          <w:sz w:val="24"/>
        </w:rPr>
        <w:t>Содержание рабочей программы</w:t>
      </w:r>
      <w:r w:rsidR="00332DBC" w:rsidRPr="00B0050E">
        <w:rPr>
          <w:b/>
          <w:sz w:val="24"/>
        </w:rPr>
        <w:t xml:space="preserve"> по физике </w:t>
      </w:r>
      <w:r w:rsidR="00332DBC">
        <w:rPr>
          <w:b/>
          <w:sz w:val="24"/>
        </w:rPr>
        <w:t>8</w:t>
      </w:r>
      <w:r w:rsidR="00332DBC" w:rsidRPr="00B0050E">
        <w:rPr>
          <w:b/>
          <w:sz w:val="24"/>
        </w:rPr>
        <w:t xml:space="preserve"> класс (6</w:t>
      </w:r>
      <w:r w:rsidR="00A76DCB">
        <w:rPr>
          <w:b/>
          <w:sz w:val="24"/>
        </w:rPr>
        <w:t>8</w:t>
      </w:r>
      <w:r w:rsidR="00332DBC" w:rsidRPr="00B0050E">
        <w:rPr>
          <w:b/>
          <w:sz w:val="24"/>
        </w:rPr>
        <w:t>часов, 2 часа в неделю)</w:t>
      </w:r>
    </w:p>
    <w:tbl>
      <w:tblPr>
        <w:tblStyle w:val="af3"/>
        <w:tblW w:w="14992" w:type="dxa"/>
        <w:tblLook w:val="04A0"/>
      </w:tblPr>
      <w:tblGrid>
        <w:gridCol w:w="675"/>
        <w:gridCol w:w="2410"/>
        <w:gridCol w:w="6946"/>
        <w:gridCol w:w="4961"/>
      </w:tblGrid>
      <w:tr w:rsidR="00332DBC" w:rsidRPr="00B0050E" w:rsidTr="001E6F69">
        <w:trPr>
          <w:trHeight w:val="253"/>
        </w:trPr>
        <w:tc>
          <w:tcPr>
            <w:tcW w:w="675" w:type="dxa"/>
          </w:tcPr>
          <w:p w:rsidR="00332DBC" w:rsidRPr="00B0050E" w:rsidRDefault="00332DBC" w:rsidP="008274D2">
            <w:pPr>
              <w:pStyle w:val="ab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B0050E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332DBC" w:rsidRPr="00B0050E" w:rsidRDefault="00332DBC" w:rsidP="008274D2">
            <w:pPr>
              <w:pStyle w:val="ab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B0050E">
              <w:rPr>
                <w:sz w:val="22"/>
                <w:szCs w:val="22"/>
              </w:rPr>
              <w:t>Наименование разделов, количество часов</w:t>
            </w:r>
          </w:p>
        </w:tc>
        <w:tc>
          <w:tcPr>
            <w:tcW w:w="6946" w:type="dxa"/>
          </w:tcPr>
          <w:p w:rsidR="00332DBC" w:rsidRPr="00B0050E" w:rsidRDefault="00332DBC" w:rsidP="008274D2">
            <w:pPr>
              <w:pStyle w:val="ab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B0050E">
              <w:rPr>
                <w:sz w:val="22"/>
                <w:szCs w:val="22"/>
              </w:rPr>
              <w:t>Характеристика основных содержательных линий</w:t>
            </w:r>
          </w:p>
        </w:tc>
        <w:tc>
          <w:tcPr>
            <w:tcW w:w="4961" w:type="dxa"/>
          </w:tcPr>
          <w:p w:rsidR="00332DBC" w:rsidRPr="00B0050E" w:rsidRDefault="00332DBC" w:rsidP="008274D2">
            <w:pPr>
              <w:pStyle w:val="ab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B0050E">
              <w:rPr>
                <w:sz w:val="22"/>
                <w:szCs w:val="22"/>
              </w:rPr>
              <w:t xml:space="preserve">Оценка планируемых результатов (выраженная в формах и видах контроля в определении </w:t>
            </w:r>
            <w:proofErr w:type="spellStart"/>
            <w:r w:rsidRPr="00B0050E">
              <w:rPr>
                <w:sz w:val="22"/>
                <w:szCs w:val="22"/>
              </w:rPr>
              <w:t>КИМов</w:t>
            </w:r>
            <w:proofErr w:type="spellEnd"/>
            <w:r w:rsidRPr="00B0050E">
              <w:rPr>
                <w:sz w:val="22"/>
                <w:szCs w:val="22"/>
              </w:rPr>
              <w:t>)</w:t>
            </w:r>
          </w:p>
        </w:tc>
      </w:tr>
      <w:tr w:rsidR="00332DBC" w:rsidRPr="00B0050E" w:rsidTr="001E6F69">
        <w:tc>
          <w:tcPr>
            <w:tcW w:w="675" w:type="dxa"/>
          </w:tcPr>
          <w:p w:rsidR="00332DBC" w:rsidRPr="00B0050E" w:rsidRDefault="00332DBC" w:rsidP="008274D2">
            <w:pPr>
              <w:rPr>
                <w:b/>
                <w:bCs/>
                <w:sz w:val="22"/>
                <w:szCs w:val="22"/>
                <w:u w:val="single"/>
              </w:rPr>
            </w:pPr>
            <w:r w:rsidRPr="00B0050E"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2410" w:type="dxa"/>
          </w:tcPr>
          <w:p w:rsidR="00332DBC" w:rsidRPr="00B0050E" w:rsidRDefault="00332DBC" w:rsidP="0022193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4"/>
              </w:rPr>
              <w:t>Тепловые явления (2</w:t>
            </w:r>
            <w:r w:rsidR="0022193E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час</w:t>
            </w:r>
            <w:r w:rsidR="0022193E">
              <w:rPr>
                <w:b/>
                <w:bCs/>
                <w:sz w:val="24"/>
              </w:rPr>
              <w:t>а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6946" w:type="dxa"/>
          </w:tcPr>
          <w:p w:rsidR="00332DBC" w:rsidRPr="00332DBC" w:rsidRDefault="00332DBC" w:rsidP="00332DBC">
            <w:pPr>
              <w:pStyle w:val="ab"/>
              <w:spacing w:line="100" w:lineRule="atLeast"/>
              <w:ind w:left="0" w:firstLine="709"/>
              <w:jc w:val="left"/>
            </w:pPr>
            <w:r w:rsidRPr="009C0B17">
              <w:rPr>
                <w:sz w:val="24"/>
              </w:rPr>
              <w:t>Внутренняя энергия.</w:t>
            </w:r>
            <w:r w:rsidRPr="009C0B17">
              <w:rPr>
                <w:bCs/>
                <w:sz w:val="24"/>
              </w:rPr>
              <w:t xml:space="preserve"> Тепловое движение. </w:t>
            </w:r>
            <w:r w:rsidRPr="009C0B17">
              <w:rPr>
                <w:sz w:val="24"/>
              </w:rPr>
              <w:t>Температура. Теплопередача. Необратимость процесса теплопередачи. Связь температуры вещества с хаотическим движением его частиц.</w:t>
            </w:r>
            <w:r w:rsidRPr="009C0B17">
              <w:rPr>
                <w:bCs/>
                <w:sz w:val="24"/>
              </w:rPr>
              <w:t xml:space="preserve"> Способы изменения внутренней энергии. Теплопроводность. </w:t>
            </w:r>
            <w:r w:rsidRPr="009C0B17">
              <w:rPr>
                <w:sz w:val="24"/>
              </w:rPr>
              <w:t xml:space="preserve">Количество теплоты. Удельная теплоемкость.  </w:t>
            </w:r>
            <w:r w:rsidRPr="009C0B17">
              <w:rPr>
                <w:bCs/>
                <w:sz w:val="24"/>
              </w:rPr>
              <w:t>Конвекция. Излучение.</w:t>
            </w:r>
            <w:r w:rsidRPr="009C0B17">
              <w:rPr>
                <w:sz w:val="24"/>
              </w:rPr>
              <w:t xml:space="preserve"> Закон сохранения энергии в тепловых процессах. Плавление и кристаллизация. </w:t>
            </w:r>
            <w:r w:rsidRPr="009C0B17">
              <w:rPr>
                <w:bCs/>
                <w:sz w:val="24"/>
              </w:rPr>
              <w:t xml:space="preserve">Удельная теплота плавления. График плавления и отвердевания. </w:t>
            </w:r>
            <w:r w:rsidRPr="009C0B17">
              <w:rPr>
                <w:sz w:val="24"/>
              </w:rPr>
              <w:t xml:space="preserve">Преобразование энергии при изменениях агрегатного состояния вещества. Испарение и конденсация. </w:t>
            </w:r>
            <w:r w:rsidRPr="009C0B17">
              <w:rPr>
                <w:bCs/>
                <w:sz w:val="24"/>
              </w:rPr>
              <w:t xml:space="preserve">Удельная теплота парообразования и конденсации. Работа пара и газа при расширении. </w:t>
            </w:r>
            <w:r w:rsidRPr="009C0B17">
              <w:rPr>
                <w:sz w:val="24"/>
              </w:rPr>
              <w:t xml:space="preserve">Кипение жидкости. Влажность воздуха. Тепловые двигатели. </w:t>
            </w:r>
            <w:r w:rsidRPr="009C0B17">
              <w:rPr>
                <w:bCs/>
                <w:sz w:val="24"/>
              </w:rPr>
              <w:t>Энергия топлива. Удельная теплота сгорания. Агрегатные состояния.</w:t>
            </w:r>
            <w:r w:rsidRPr="009C0B17">
              <w:rPr>
                <w:sz w:val="24"/>
              </w:rPr>
              <w:t xml:space="preserve"> Преобразование энергии в тепловых двигателях.</w:t>
            </w:r>
            <w:r>
              <w:rPr>
                <w:sz w:val="24"/>
              </w:rPr>
              <w:t xml:space="preserve"> </w:t>
            </w:r>
            <w:r w:rsidRPr="009C0B17">
              <w:rPr>
                <w:bCs/>
                <w:sz w:val="24"/>
              </w:rPr>
              <w:t>КПД теплового двигателя.</w:t>
            </w:r>
          </w:p>
        </w:tc>
        <w:tc>
          <w:tcPr>
            <w:tcW w:w="4961" w:type="dxa"/>
          </w:tcPr>
          <w:p w:rsidR="00332DBC" w:rsidRPr="00B0050E" w:rsidRDefault="00332DBC" w:rsidP="00332DBC">
            <w:pPr>
              <w:rPr>
                <w:sz w:val="22"/>
                <w:szCs w:val="22"/>
              </w:rPr>
            </w:pPr>
            <w:r w:rsidRPr="00B0050E">
              <w:rPr>
                <w:sz w:val="22"/>
                <w:szCs w:val="22"/>
              </w:rPr>
              <w:t>Фронтальные лабораторные работы.</w:t>
            </w:r>
          </w:p>
          <w:p w:rsidR="00332DBC" w:rsidRDefault="00332DBC" w:rsidP="008274D2">
            <w:pPr>
              <w:rPr>
                <w:iCs/>
                <w:spacing w:val="40"/>
                <w:sz w:val="24"/>
              </w:rPr>
            </w:pPr>
            <w:r w:rsidRPr="009C0B17">
              <w:rPr>
                <w:spacing w:val="40"/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. </w:t>
            </w:r>
            <w:r>
              <w:rPr>
                <w:iCs/>
                <w:sz w:val="24"/>
              </w:rPr>
              <w:t>Сравнение количеств теплоты при смешивании воды  разной температуры</w:t>
            </w:r>
            <w:r>
              <w:rPr>
                <w:iCs/>
                <w:spacing w:val="40"/>
                <w:sz w:val="24"/>
              </w:rPr>
              <w:t>.</w:t>
            </w:r>
          </w:p>
          <w:p w:rsidR="00332DBC" w:rsidRDefault="00A83809" w:rsidP="008274D2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  <w:r w:rsidR="00332DBC">
              <w:rPr>
                <w:iCs/>
                <w:sz w:val="24"/>
              </w:rPr>
              <w:t>.Измерение удельной теплоемкости твердого тела</w:t>
            </w:r>
          </w:p>
          <w:p w:rsidR="008355B9" w:rsidRDefault="008355B9" w:rsidP="008274D2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3.Измерение влажности воздуха</w:t>
            </w:r>
          </w:p>
          <w:p w:rsidR="00A83809" w:rsidRDefault="00A83809" w:rsidP="008274D2">
            <w:pPr>
              <w:rPr>
                <w:rStyle w:val="af6"/>
                <w:sz w:val="28"/>
                <w:szCs w:val="28"/>
              </w:rPr>
            </w:pPr>
            <w:r w:rsidRPr="00A83809">
              <w:rPr>
                <w:rStyle w:val="af6"/>
                <w:sz w:val="24"/>
                <w:szCs w:val="24"/>
              </w:rPr>
              <w:t>К. р. №1</w:t>
            </w:r>
            <w:r w:rsidRPr="00A83809">
              <w:rPr>
                <w:sz w:val="24"/>
                <w:szCs w:val="24"/>
              </w:rPr>
              <w:t xml:space="preserve"> </w:t>
            </w:r>
            <w:r w:rsidR="003837A3">
              <w:rPr>
                <w:sz w:val="24"/>
                <w:szCs w:val="24"/>
              </w:rPr>
              <w:t>Входная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f6"/>
                <w:sz w:val="28"/>
                <w:szCs w:val="28"/>
              </w:rPr>
              <w:t xml:space="preserve"> </w:t>
            </w:r>
          </w:p>
          <w:p w:rsidR="00332DBC" w:rsidRDefault="00332DBC" w:rsidP="008274D2">
            <w:pPr>
              <w:rPr>
                <w:sz w:val="22"/>
                <w:szCs w:val="22"/>
              </w:rPr>
            </w:pPr>
            <w:r w:rsidRPr="00332DBC">
              <w:rPr>
                <w:sz w:val="22"/>
                <w:szCs w:val="22"/>
              </w:rPr>
              <w:t xml:space="preserve">Контрольная работа </w:t>
            </w:r>
            <w:r>
              <w:rPr>
                <w:sz w:val="22"/>
                <w:szCs w:val="22"/>
              </w:rPr>
              <w:t>№</w:t>
            </w:r>
            <w:r w:rsidR="00A83809">
              <w:rPr>
                <w:sz w:val="22"/>
                <w:szCs w:val="22"/>
              </w:rPr>
              <w:t>2</w:t>
            </w:r>
            <w:r w:rsidRPr="00332DBC">
              <w:rPr>
                <w:sz w:val="22"/>
                <w:szCs w:val="22"/>
              </w:rPr>
              <w:t xml:space="preserve"> «Тепловые явления</w:t>
            </w:r>
            <w:r>
              <w:rPr>
                <w:sz w:val="22"/>
                <w:szCs w:val="22"/>
              </w:rPr>
              <w:t>»</w:t>
            </w:r>
          </w:p>
          <w:p w:rsidR="00332DBC" w:rsidRDefault="00332DBC" w:rsidP="008274D2">
            <w:pPr>
              <w:rPr>
                <w:sz w:val="22"/>
                <w:szCs w:val="22"/>
              </w:rPr>
            </w:pPr>
            <w:r w:rsidRPr="00332DB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ратковременная к</w:t>
            </w:r>
            <w:r w:rsidRPr="00332DBC">
              <w:rPr>
                <w:sz w:val="22"/>
                <w:szCs w:val="22"/>
              </w:rPr>
              <w:t xml:space="preserve">онтрольная работа </w:t>
            </w:r>
            <w:r>
              <w:rPr>
                <w:sz w:val="22"/>
                <w:szCs w:val="22"/>
              </w:rPr>
              <w:t>№</w:t>
            </w:r>
            <w:r w:rsidR="00A83809">
              <w:rPr>
                <w:sz w:val="22"/>
                <w:szCs w:val="22"/>
              </w:rPr>
              <w:t>3</w:t>
            </w:r>
            <w:r w:rsidRPr="00332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32DBC">
              <w:rPr>
                <w:sz w:val="22"/>
                <w:szCs w:val="22"/>
              </w:rPr>
              <w:t>Нагревание и плавление тел</w:t>
            </w:r>
            <w:r>
              <w:rPr>
                <w:sz w:val="22"/>
                <w:szCs w:val="22"/>
              </w:rPr>
              <w:t>»</w:t>
            </w:r>
          </w:p>
          <w:p w:rsidR="00332DBC" w:rsidRPr="00B0050E" w:rsidRDefault="00332DBC" w:rsidP="00A83809">
            <w:pPr>
              <w:rPr>
                <w:sz w:val="22"/>
                <w:szCs w:val="22"/>
              </w:rPr>
            </w:pPr>
            <w:r w:rsidRPr="00332DBC">
              <w:rPr>
                <w:sz w:val="22"/>
                <w:szCs w:val="22"/>
              </w:rPr>
              <w:t xml:space="preserve">Контрольная работа </w:t>
            </w:r>
            <w:r>
              <w:rPr>
                <w:sz w:val="22"/>
                <w:szCs w:val="22"/>
              </w:rPr>
              <w:t>№</w:t>
            </w:r>
            <w:r w:rsidR="00A83809">
              <w:rPr>
                <w:sz w:val="22"/>
                <w:szCs w:val="22"/>
              </w:rPr>
              <w:t>4</w:t>
            </w:r>
            <w:r w:rsidRPr="00332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32DBC">
              <w:rPr>
                <w:sz w:val="22"/>
                <w:szCs w:val="22"/>
              </w:rPr>
              <w:t>Агрегатные состояния вещества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332DBC" w:rsidRPr="00B0050E" w:rsidTr="001E6F69">
        <w:tc>
          <w:tcPr>
            <w:tcW w:w="675" w:type="dxa"/>
          </w:tcPr>
          <w:p w:rsidR="00332DBC" w:rsidRPr="00B0050E" w:rsidRDefault="00332DBC" w:rsidP="008274D2">
            <w:pPr>
              <w:rPr>
                <w:b/>
                <w:bCs/>
                <w:sz w:val="22"/>
                <w:szCs w:val="22"/>
                <w:u w:val="single"/>
              </w:rPr>
            </w:pPr>
            <w:r w:rsidRPr="00B0050E"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2410" w:type="dxa"/>
          </w:tcPr>
          <w:p w:rsidR="00332DBC" w:rsidRPr="00B0050E" w:rsidRDefault="00332DBC" w:rsidP="0022193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4"/>
              </w:rPr>
              <w:t>Электрические явления. (2</w:t>
            </w:r>
            <w:r w:rsidR="0022193E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часов)</w:t>
            </w:r>
          </w:p>
        </w:tc>
        <w:tc>
          <w:tcPr>
            <w:tcW w:w="6946" w:type="dxa"/>
          </w:tcPr>
          <w:p w:rsidR="00332DBC" w:rsidRPr="00332DBC" w:rsidRDefault="00332DBC" w:rsidP="00332DBC">
            <w:pPr>
              <w:pStyle w:val="ab"/>
              <w:spacing w:line="100" w:lineRule="atLeast"/>
              <w:ind w:left="0" w:firstLine="709"/>
              <w:jc w:val="left"/>
            </w:pPr>
            <w:r w:rsidRPr="009C0B17">
              <w:rPr>
                <w:sz w:val="24"/>
              </w:rPr>
      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      </w:r>
            <w:r>
              <w:rPr>
                <w:sz w:val="24"/>
              </w:rPr>
              <w:t xml:space="preserve"> </w:t>
            </w:r>
            <w:r w:rsidRPr="009C0B17">
              <w:rPr>
                <w:sz w:val="24"/>
              </w:rPr>
              <w:t xml:space="preserve">Закон сохранения электрического заряда. Электрическое поле. </w:t>
            </w:r>
            <w:r w:rsidRPr="009C0B17">
              <w:rPr>
                <w:bCs/>
                <w:sz w:val="24"/>
              </w:rPr>
              <w:t xml:space="preserve">Электроскоп. Строение атомов. Объяснение электрических явлений. Проводники и непроводники электричества.  </w:t>
            </w:r>
            <w:r w:rsidRPr="009C0B17">
              <w:rPr>
                <w:sz w:val="24"/>
              </w:rPr>
              <w:t>Действие электрического поля на электрические заряды.</w:t>
            </w:r>
            <w:r>
              <w:rPr>
                <w:sz w:val="24"/>
              </w:rPr>
              <w:t xml:space="preserve"> </w:t>
            </w:r>
            <w:r w:rsidRPr="009C0B17">
              <w:rPr>
                <w:sz w:val="24"/>
              </w:rPr>
              <w:t xml:space="preserve">Постоянный электрический ток. </w:t>
            </w:r>
            <w:r w:rsidRPr="009C0B17">
              <w:rPr>
                <w:bCs/>
                <w:sz w:val="24"/>
              </w:rPr>
              <w:t xml:space="preserve">Источники электрического тока.  </w:t>
            </w:r>
            <w:r w:rsidRPr="009C0B17">
              <w:rPr>
                <w:sz w:val="24"/>
              </w:rPr>
              <w:t xml:space="preserve">Носители свободных электрических зарядов в металлах, жидкостях и газах. </w:t>
            </w:r>
            <w:r w:rsidRPr="009C0B17">
              <w:rPr>
                <w:bCs/>
                <w:sz w:val="24"/>
              </w:rPr>
              <w:t>Электрическая цепь и ее составные части</w:t>
            </w:r>
            <w:r w:rsidRPr="009C0B17">
              <w:rPr>
                <w:sz w:val="24"/>
              </w:rPr>
              <w:t xml:space="preserve">. Сила тока. Единицы силы тока. </w:t>
            </w:r>
            <w:r w:rsidRPr="009C0B17">
              <w:rPr>
                <w:bCs/>
                <w:sz w:val="24"/>
              </w:rPr>
              <w:t>Амперметр. Измерение силы тока.</w:t>
            </w:r>
            <w:r>
              <w:rPr>
                <w:bCs/>
                <w:sz w:val="24"/>
              </w:rPr>
              <w:t xml:space="preserve"> </w:t>
            </w:r>
            <w:r w:rsidRPr="009C0B17">
              <w:rPr>
                <w:sz w:val="24"/>
              </w:rPr>
              <w:t xml:space="preserve">Напряжение. Единицы напряжения. </w:t>
            </w:r>
            <w:r w:rsidRPr="009C0B17">
              <w:rPr>
                <w:bCs/>
                <w:sz w:val="24"/>
              </w:rPr>
              <w:t xml:space="preserve">Вольтметр. Измерение напряжения. Зависимость силы тока от напряжения. </w:t>
            </w:r>
            <w:r w:rsidRPr="009C0B17">
              <w:rPr>
                <w:sz w:val="24"/>
              </w:rPr>
              <w:t xml:space="preserve">Сопротивление. Единицы сопротивления. Закон Ома для участка электрической цепи. </w:t>
            </w:r>
            <w:r w:rsidRPr="009C0B17">
              <w:rPr>
                <w:bCs/>
                <w:sz w:val="24"/>
              </w:rPr>
              <w:t xml:space="preserve">Расчет сопротивления проводников. </w:t>
            </w:r>
            <w:r w:rsidRPr="009C0B17">
              <w:rPr>
                <w:bCs/>
                <w:sz w:val="24"/>
              </w:rPr>
              <w:lastRenderedPageBreak/>
              <w:t xml:space="preserve">Удельное сопротивление. Примеры на расчет сопротивления проводников, силы тока и напряжения. Реостаты. Последовательное и параллельное соединение проводников. Действия электрического тока. </w:t>
            </w:r>
            <w:r w:rsidRPr="009C0B17">
              <w:rPr>
                <w:sz w:val="24"/>
              </w:rPr>
              <w:t>Закон Джоуля-Ленца</w:t>
            </w:r>
            <w:r w:rsidRPr="009C0B17">
              <w:rPr>
                <w:bCs/>
                <w:sz w:val="24"/>
              </w:rPr>
              <w:t>. Работа электрического тока.</w:t>
            </w:r>
            <w:r>
              <w:rPr>
                <w:bCs/>
                <w:sz w:val="24"/>
              </w:rPr>
              <w:t xml:space="preserve"> </w:t>
            </w:r>
            <w:r w:rsidRPr="009C0B17">
              <w:rPr>
                <w:bCs/>
                <w:sz w:val="24"/>
              </w:rPr>
              <w:t>Мощность электрического тока. Единицы работы электрического тока, применяемые на практике. Счетчик электрической энергии. Электронагревательные приборы. Расчет электроэнергии, потребляемой бытовыми приборами. Нагревание проводников электрическим током. Количество теплоты, выделяемое проводником с током. Лампа накаливания. Короткое замыкание.</w:t>
            </w:r>
            <w:r>
              <w:rPr>
                <w:bCs/>
                <w:sz w:val="24"/>
              </w:rPr>
              <w:t xml:space="preserve"> </w:t>
            </w:r>
            <w:r w:rsidRPr="009C0B17">
              <w:rPr>
                <w:bCs/>
                <w:sz w:val="24"/>
              </w:rPr>
              <w:t>Предохранители.</w:t>
            </w:r>
          </w:p>
        </w:tc>
        <w:tc>
          <w:tcPr>
            <w:tcW w:w="4961" w:type="dxa"/>
          </w:tcPr>
          <w:p w:rsidR="00332DBC" w:rsidRPr="00B0050E" w:rsidRDefault="00332DBC" w:rsidP="00332DBC">
            <w:pPr>
              <w:rPr>
                <w:sz w:val="22"/>
                <w:szCs w:val="22"/>
              </w:rPr>
            </w:pPr>
            <w:r w:rsidRPr="00B0050E">
              <w:rPr>
                <w:sz w:val="22"/>
                <w:szCs w:val="22"/>
              </w:rPr>
              <w:lastRenderedPageBreak/>
              <w:t>Фронтальные лабораторные работы.</w:t>
            </w:r>
          </w:p>
          <w:p w:rsidR="00332DBC" w:rsidRDefault="00E032F2" w:rsidP="00332DBC">
            <w:pPr>
              <w:pStyle w:val="ab"/>
              <w:spacing w:line="100" w:lineRule="atLeast"/>
              <w:ind w:left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  <w:r w:rsidR="00332DBC">
              <w:rPr>
                <w:iCs/>
                <w:sz w:val="24"/>
              </w:rPr>
              <w:t xml:space="preserve">.Сборка электрической цепи и измерение силы тока в ее различных участках. </w:t>
            </w:r>
            <w:r>
              <w:rPr>
                <w:iCs/>
                <w:sz w:val="24"/>
              </w:rPr>
              <w:t>5</w:t>
            </w:r>
            <w:r w:rsidR="00332DBC">
              <w:rPr>
                <w:iCs/>
                <w:sz w:val="24"/>
              </w:rPr>
              <w:t xml:space="preserve">.Измерение напряжения на различных участках электрической цепи. </w:t>
            </w:r>
          </w:p>
          <w:p w:rsidR="00E032F2" w:rsidRDefault="00E032F2" w:rsidP="00332DBC">
            <w:pPr>
              <w:pStyle w:val="ab"/>
              <w:spacing w:line="100" w:lineRule="atLeast"/>
              <w:ind w:left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6</w:t>
            </w:r>
            <w:r w:rsidR="00332DBC">
              <w:rPr>
                <w:iCs/>
                <w:sz w:val="24"/>
              </w:rPr>
              <w:t>.Регулирование силы тока реостатом.</w:t>
            </w:r>
          </w:p>
          <w:p w:rsidR="00E032F2" w:rsidRDefault="00332DBC" w:rsidP="00332DBC">
            <w:pPr>
              <w:pStyle w:val="ab"/>
              <w:spacing w:line="100" w:lineRule="atLeast"/>
              <w:ind w:left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</w:t>
            </w:r>
            <w:r w:rsidR="00E032F2">
              <w:rPr>
                <w:iCs/>
                <w:sz w:val="24"/>
              </w:rPr>
              <w:t>7</w:t>
            </w:r>
            <w:r>
              <w:rPr>
                <w:iCs/>
                <w:sz w:val="24"/>
              </w:rPr>
              <w:t>.</w:t>
            </w:r>
            <w:r w:rsidR="00E032F2">
              <w:rPr>
                <w:szCs w:val="28"/>
              </w:rPr>
              <w:t xml:space="preserve"> </w:t>
            </w:r>
            <w:r w:rsidR="00E032F2" w:rsidRPr="00E032F2">
              <w:rPr>
                <w:sz w:val="24"/>
              </w:rPr>
              <w:t>Измерение электрического сопротивления проводника при помощи амперметра и вольтметра</w:t>
            </w:r>
            <w:r w:rsidR="00A83809">
              <w:rPr>
                <w:iCs/>
                <w:sz w:val="24"/>
              </w:rPr>
              <w:t xml:space="preserve">. </w:t>
            </w:r>
          </w:p>
          <w:p w:rsidR="00332DBC" w:rsidRDefault="00E032F2" w:rsidP="00332DBC">
            <w:pPr>
              <w:pStyle w:val="ab"/>
              <w:spacing w:line="100" w:lineRule="atLeast"/>
              <w:ind w:left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8</w:t>
            </w:r>
            <w:r w:rsidR="00332DBC">
              <w:rPr>
                <w:iCs/>
                <w:sz w:val="24"/>
              </w:rPr>
              <w:t xml:space="preserve">.Измерение работы и мощности электрического тока. </w:t>
            </w:r>
          </w:p>
          <w:p w:rsidR="00332DBC" w:rsidRDefault="00332DBC" w:rsidP="008274D2">
            <w:pPr>
              <w:rPr>
                <w:sz w:val="22"/>
                <w:szCs w:val="22"/>
              </w:rPr>
            </w:pPr>
            <w:r w:rsidRPr="00332DB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ратковременная к</w:t>
            </w:r>
            <w:r w:rsidRPr="00332DBC">
              <w:rPr>
                <w:sz w:val="22"/>
                <w:szCs w:val="22"/>
              </w:rPr>
              <w:t xml:space="preserve">онтрольная работа </w:t>
            </w:r>
            <w:r>
              <w:rPr>
                <w:sz w:val="22"/>
                <w:szCs w:val="22"/>
              </w:rPr>
              <w:t>№</w:t>
            </w:r>
            <w:r w:rsidR="00A838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«</w:t>
            </w:r>
            <w:r w:rsidRPr="00332DBC">
              <w:rPr>
                <w:sz w:val="22"/>
                <w:szCs w:val="22"/>
              </w:rPr>
              <w:t>Электризация тел. Строение атома</w:t>
            </w:r>
            <w:r>
              <w:rPr>
                <w:sz w:val="22"/>
                <w:szCs w:val="22"/>
              </w:rPr>
              <w:t>»</w:t>
            </w:r>
          </w:p>
          <w:p w:rsidR="00332DBC" w:rsidRDefault="00332DBC" w:rsidP="008274D2">
            <w:pPr>
              <w:rPr>
                <w:sz w:val="22"/>
                <w:szCs w:val="22"/>
              </w:rPr>
            </w:pPr>
            <w:r w:rsidRPr="00332DB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ратковременная к</w:t>
            </w:r>
            <w:r w:rsidRPr="00332DBC">
              <w:rPr>
                <w:sz w:val="22"/>
                <w:szCs w:val="22"/>
              </w:rPr>
              <w:t xml:space="preserve">онтрольная работа </w:t>
            </w:r>
            <w:r>
              <w:rPr>
                <w:sz w:val="22"/>
                <w:szCs w:val="22"/>
              </w:rPr>
              <w:t>№</w:t>
            </w:r>
            <w:r w:rsidR="00A83809">
              <w:rPr>
                <w:sz w:val="22"/>
                <w:szCs w:val="22"/>
              </w:rPr>
              <w:t>6</w:t>
            </w:r>
            <w:r w:rsidRPr="00332DB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r w:rsidRPr="00332DBC">
              <w:rPr>
                <w:sz w:val="22"/>
                <w:szCs w:val="22"/>
              </w:rPr>
              <w:t>Э/ток. Соединения проводников</w:t>
            </w:r>
            <w:r>
              <w:rPr>
                <w:sz w:val="22"/>
                <w:szCs w:val="22"/>
              </w:rPr>
              <w:t>»</w:t>
            </w:r>
          </w:p>
          <w:p w:rsidR="00332DBC" w:rsidRPr="00B0050E" w:rsidRDefault="00332DBC" w:rsidP="00A83809">
            <w:pPr>
              <w:rPr>
                <w:sz w:val="22"/>
                <w:szCs w:val="22"/>
              </w:rPr>
            </w:pPr>
            <w:r w:rsidRPr="00332DBC">
              <w:rPr>
                <w:sz w:val="22"/>
                <w:szCs w:val="22"/>
              </w:rPr>
              <w:lastRenderedPageBreak/>
              <w:t xml:space="preserve">Контрольная работа </w:t>
            </w:r>
            <w:r>
              <w:rPr>
                <w:sz w:val="22"/>
                <w:szCs w:val="22"/>
              </w:rPr>
              <w:t xml:space="preserve">№ </w:t>
            </w:r>
            <w:r w:rsidR="00A83809">
              <w:rPr>
                <w:sz w:val="22"/>
                <w:szCs w:val="22"/>
              </w:rPr>
              <w:t>7</w:t>
            </w:r>
            <w:r w:rsidRPr="00332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32DBC">
              <w:rPr>
                <w:sz w:val="22"/>
                <w:szCs w:val="22"/>
              </w:rPr>
              <w:t>Электрические явления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94238C" w:rsidRPr="00B0050E" w:rsidTr="001E6F69">
        <w:tc>
          <w:tcPr>
            <w:tcW w:w="675" w:type="dxa"/>
          </w:tcPr>
          <w:p w:rsidR="0094238C" w:rsidRPr="00B0050E" w:rsidRDefault="0094238C" w:rsidP="008274D2">
            <w:pPr>
              <w:rPr>
                <w:b/>
                <w:bCs/>
                <w:u w:val="single"/>
              </w:rPr>
            </w:pPr>
            <w:r w:rsidRPr="00B0050E">
              <w:rPr>
                <w:b/>
                <w:bCs/>
                <w:sz w:val="22"/>
                <w:szCs w:val="22"/>
                <w:u w:val="single"/>
              </w:rPr>
              <w:lastRenderedPageBreak/>
              <w:t>3</w:t>
            </w:r>
          </w:p>
        </w:tc>
        <w:tc>
          <w:tcPr>
            <w:tcW w:w="2410" w:type="dxa"/>
          </w:tcPr>
          <w:p w:rsidR="0094238C" w:rsidRPr="0094238C" w:rsidRDefault="000709D5" w:rsidP="00942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Электром</w:t>
            </w:r>
            <w:r w:rsidRPr="00977B04">
              <w:rPr>
                <w:b/>
                <w:sz w:val="24"/>
                <w:szCs w:val="24"/>
              </w:rPr>
              <w:t>агнитные</w:t>
            </w:r>
            <w:r>
              <w:rPr>
                <w:b/>
                <w:sz w:val="24"/>
                <w:szCs w:val="24"/>
              </w:rPr>
              <w:t xml:space="preserve"> явления (6 часов)</w:t>
            </w:r>
          </w:p>
        </w:tc>
        <w:tc>
          <w:tcPr>
            <w:tcW w:w="6946" w:type="dxa"/>
          </w:tcPr>
          <w:p w:rsidR="0094238C" w:rsidRPr="0094238C" w:rsidRDefault="0094238C" w:rsidP="0094238C">
            <w:pPr>
              <w:rPr>
                <w:sz w:val="24"/>
                <w:szCs w:val="24"/>
              </w:rPr>
            </w:pPr>
            <w:r w:rsidRPr="00977B04">
              <w:rPr>
                <w:sz w:val="24"/>
                <w:szCs w:val="24"/>
              </w:rPr>
              <w:t>Постоянные магниты. Взаимодействие магнитов. Магнитное поле постоянного тока. Действие магнитного поля на проводник с током</w:t>
            </w:r>
            <w:r>
              <w:rPr>
                <w:sz w:val="24"/>
                <w:szCs w:val="24"/>
              </w:rPr>
              <w:t xml:space="preserve">. </w:t>
            </w:r>
            <w:r w:rsidRPr="00977B04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ектродвигатель постоянного тока</w:t>
            </w:r>
          </w:p>
        </w:tc>
        <w:tc>
          <w:tcPr>
            <w:tcW w:w="4961" w:type="dxa"/>
          </w:tcPr>
          <w:p w:rsidR="0094238C" w:rsidRDefault="0094238C" w:rsidP="00332DBC">
            <w:pPr>
              <w:rPr>
                <w:sz w:val="22"/>
                <w:szCs w:val="22"/>
              </w:rPr>
            </w:pPr>
            <w:r w:rsidRPr="00B0050E">
              <w:rPr>
                <w:sz w:val="22"/>
                <w:szCs w:val="22"/>
              </w:rPr>
              <w:t>Фронтальные лабораторные работы</w:t>
            </w:r>
          </w:p>
          <w:p w:rsidR="0094238C" w:rsidRDefault="00E032F2" w:rsidP="00332DB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</w:t>
            </w:r>
            <w:r w:rsidR="0094238C">
              <w:rPr>
                <w:sz w:val="22"/>
                <w:szCs w:val="22"/>
              </w:rPr>
              <w:t xml:space="preserve">. </w:t>
            </w:r>
            <w:r w:rsidR="0094238C" w:rsidRPr="00977B04">
              <w:rPr>
                <w:sz w:val="24"/>
                <w:szCs w:val="24"/>
              </w:rPr>
              <w:t>Изучение принципа действия электродвигателя</w:t>
            </w:r>
          </w:p>
          <w:p w:rsidR="000709D5" w:rsidRPr="00B0050E" w:rsidRDefault="000709D5" w:rsidP="00A83809">
            <w:r w:rsidRPr="000709D5">
              <w:rPr>
                <w:sz w:val="22"/>
                <w:szCs w:val="22"/>
              </w:rPr>
              <w:t xml:space="preserve">Контрольная работа </w:t>
            </w:r>
            <w:r>
              <w:rPr>
                <w:sz w:val="22"/>
                <w:szCs w:val="22"/>
              </w:rPr>
              <w:t>№</w:t>
            </w:r>
            <w:r w:rsidRPr="000709D5">
              <w:rPr>
                <w:sz w:val="22"/>
                <w:szCs w:val="22"/>
              </w:rPr>
              <w:t xml:space="preserve"> </w:t>
            </w:r>
            <w:r w:rsidR="00A83809">
              <w:rPr>
                <w:sz w:val="22"/>
                <w:szCs w:val="22"/>
              </w:rPr>
              <w:t>8</w:t>
            </w:r>
            <w:r w:rsidRPr="00070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0709D5">
              <w:rPr>
                <w:sz w:val="22"/>
                <w:szCs w:val="22"/>
              </w:rPr>
              <w:t>Электромагнитные явления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332DBC" w:rsidRPr="00B0050E" w:rsidTr="001E6F69">
        <w:tc>
          <w:tcPr>
            <w:tcW w:w="675" w:type="dxa"/>
          </w:tcPr>
          <w:p w:rsidR="00332DBC" w:rsidRPr="00B0050E" w:rsidRDefault="0094238C" w:rsidP="008274D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2410" w:type="dxa"/>
          </w:tcPr>
          <w:p w:rsidR="00332DBC" w:rsidRPr="00B0050E" w:rsidRDefault="00332DBC" w:rsidP="008274D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4"/>
              </w:rPr>
              <w:t>Световые явления. (9 часов)</w:t>
            </w:r>
          </w:p>
        </w:tc>
        <w:tc>
          <w:tcPr>
            <w:tcW w:w="6946" w:type="dxa"/>
          </w:tcPr>
          <w:p w:rsidR="00332DBC" w:rsidRPr="00B0050E" w:rsidRDefault="00332DBC" w:rsidP="008274D2">
            <w:pPr>
              <w:rPr>
                <w:sz w:val="22"/>
                <w:szCs w:val="22"/>
              </w:rPr>
            </w:pPr>
            <w:r w:rsidRPr="009C0B17">
              <w:rPr>
                <w:bCs/>
                <w:sz w:val="24"/>
              </w:rPr>
              <w:t xml:space="preserve">Источники света. </w:t>
            </w:r>
            <w:r w:rsidRPr="009C0B17">
              <w:rPr>
                <w:sz w:val="24"/>
              </w:rPr>
              <w:t xml:space="preserve">Прямолинейное </w:t>
            </w:r>
            <w:r w:rsidR="00B748F7" w:rsidRPr="009C0B17">
              <w:rPr>
                <w:sz w:val="24"/>
              </w:rPr>
              <w:t>распространение, отражение</w:t>
            </w:r>
            <w:r w:rsidRPr="009C0B17">
              <w:rPr>
                <w:sz w:val="24"/>
              </w:rPr>
              <w:t xml:space="preserve"> и преломление света. Луч.  Закон отражения света. Плоское зеркало. Линза. </w:t>
            </w:r>
            <w:r w:rsidRPr="009C0B17">
              <w:rPr>
                <w:bCs/>
                <w:sz w:val="24"/>
              </w:rPr>
              <w:t>Оптическая сила линзы. Изображение даваемое линзой. Измерение фокусного расстояния собирающей линзы.</w:t>
            </w:r>
            <w:r>
              <w:rPr>
                <w:bCs/>
                <w:sz w:val="24"/>
              </w:rPr>
              <w:t xml:space="preserve"> </w:t>
            </w:r>
            <w:r w:rsidRPr="009C0B17">
              <w:rPr>
                <w:sz w:val="24"/>
              </w:rPr>
              <w:t xml:space="preserve">Оптические приборы. </w:t>
            </w:r>
            <w:r w:rsidRPr="009C0B17">
              <w:rPr>
                <w:bCs/>
                <w:sz w:val="24"/>
              </w:rPr>
              <w:t>Глаз и зрение. Очки</w:t>
            </w:r>
          </w:p>
        </w:tc>
        <w:tc>
          <w:tcPr>
            <w:tcW w:w="4961" w:type="dxa"/>
          </w:tcPr>
          <w:p w:rsidR="00332DBC" w:rsidRPr="00B0050E" w:rsidRDefault="00332DBC" w:rsidP="00332DBC">
            <w:pPr>
              <w:rPr>
                <w:sz w:val="22"/>
                <w:szCs w:val="22"/>
              </w:rPr>
            </w:pPr>
            <w:r w:rsidRPr="00B0050E">
              <w:rPr>
                <w:sz w:val="22"/>
                <w:szCs w:val="22"/>
              </w:rPr>
              <w:t>Фронтальные лабораторные работы.</w:t>
            </w:r>
          </w:p>
          <w:p w:rsidR="00332DBC" w:rsidRDefault="00E032F2" w:rsidP="0094238C">
            <w:pPr>
              <w:pStyle w:val="ab"/>
              <w:spacing w:line="100" w:lineRule="atLeast"/>
              <w:ind w:left="0"/>
              <w:jc w:val="left"/>
            </w:pPr>
            <w:r>
              <w:rPr>
                <w:iCs/>
                <w:sz w:val="24"/>
              </w:rPr>
              <w:t>10</w:t>
            </w:r>
            <w:r w:rsidR="00332DBC">
              <w:rPr>
                <w:iCs/>
                <w:sz w:val="24"/>
              </w:rPr>
              <w:t>.</w:t>
            </w:r>
            <w:r w:rsidR="0094238C" w:rsidRPr="00977B04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Получение изображения с помощью</w:t>
            </w:r>
            <w:r w:rsidR="0094238C" w:rsidRPr="00977B04">
              <w:rPr>
                <w:sz w:val="24"/>
              </w:rPr>
              <w:t xml:space="preserve"> собирающей линзы</w:t>
            </w:r>
            <w:r w:rsidR="00332DBC">
              <w:rPr>
                <w:iCs/>
                <w:sz w:val="24"/>
              </w:rPr>
              <w:t>.</w:t>
            </w:r>
          </w:p>
          <w:p w:rsidR="00332DBC" w:rsidRPr="00B0050E" w:rsidRDefault="00332DBC" w:rsidP="00A83809">
            <w:pPr>
              <w:rPr>
                <w:sz w:val="22"/>
                <w:szCs w:val="22"/>
              </w:rPr>
            </w:pPr>
            <w:r w:rsidRPr="00332DBC">
              <w:rPr>
                <w:sz w:val="22"/>
                <w:szCs w:val="22"/>
              </w:rPr>
              <w:t xml:space="preserve">Контрольная работа </w:t>
            </w:r>
            <w:r>
              <w:rPr>
                <w:sz w:val="22"/>
                <w:szCs w:val="22"/>
              </w:rPr>
              <w:t xml:space="preserve">№ </w:t>
            </w:r>
            <w:r w:rsidR="00A83809">
              <w:rPr>
                <w:sz w:val="22"/>
                <w:szCs w:val="22"/>
              </w:rPr>
              <w:t>9</w:t>
            </w:r>
            <w:r w:rsidRPr="00332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32DBC">
              <w:rPr>
                <w:sz w:val="22"/>
                <w:szCs w:val="22"/>
              </w:rPr>
              <w:t>Световые явления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94238C" w:rsidRPr="00B0050E" w:rsidTr="001E6F69">
        <w:tc>
          <w:tcPr>
            <w:tcW w:w="675" w:type="dxa"/>
          </w:tcPr>
          <w:p w:rsidR="0094238C" w:rsidRPr="0094238C" w:rsidRDefault="0094238C" w:rsidP="008274D2">
            <w:pPr>
              <w:rPr>
                <w:b/>
                <w:bCs/>
                <w:sz w:val="22"/>
                <w:szCs w:val="22"/>
                <w:u w:val="single"/>
              </w:rPr>
            </w:pPr>
            <w:r w:rsidRPr="0094238C">
              <w:rPr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2410" w:type="dxa"/>
          </w:tcPr>
          <w:p w:rsidR="0094238C" w:rsidRDefault="0094238C" w:rsidP="00A76DC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Повторение (</w:t>
            </w:r>
            <w:r w:rsidR="00A76DCB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часа)</w:t>
            </w:r>
          </w:p>
        </w:tc>
        <w:tc>
          <w:tcPr>
            <w:tcW w:w="6946" w:type="dxa"/>
          </w:tcPr>
          <w:p w:rsidR="0094238C" w:rsidRPr="009C0B17" w:rsidRDefault="0094238C" w:rsidP="008274D2">
            <w:pPr>
              <w:rPr>
                <w:bCs/>
                <w:sz w:val="24"/>
              </w:rPr>
            </w:pPr>
          </w:p>
        </w:tc>
        <w:tc>
          <w:tcPr>
            <w:tcW w:w="4961" w:type="dxa"/>
          </w:tcPr>
          <w:p w:rsidR="0094238C" w:rsidRPr="00B0050E" w:rsidRDefault="0094238C" w:rsidP="00332DBC"/>
        </w:tc>
      </w:tr>
    </w:tbl>
    <w:p w:rsidR="00332DBC" w:rsidRPr="00B0050E" w:rsidRDefault="00332DBC" w:rsidP="00332DBC">
      <w:pPr>
        <w:pStyle w:val="ab"/>
        <w:spacing w:line="240" w:lineRule="auto"/>
        <w:ind w:left="0"/>
        <w:rPr>
          <w:sz w:val="24"/>
        </w:rPr>
        <w:sectPr w:rsidR="00332DBC" w:rsidRPr="00B0050E" w:rsidSect="00300E7A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332DBC" w:rsidRPr="002F436F" w:rsidRDefault="00332DBC" w:rsidP="00332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3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по физике  8 класс </w:t>
      </w:r>
      <w:r w:rsidRPr="002F436F">
        <w:rPr>
          <w:rFonts w:ascii="Times New Roman" w:hAnsi="Times New Roman" w:cs="Times New Roman"/>
          <w:b/>
          <w:sz w:val="28"/>
          <w:szCs w:val="28"/>
        </w:rPr>
        <w:t>(6</w:t>
      </w:r>
      <w:r w:rsidR="00A76DCB">
        <w:rPr>
          <w:rFonts w:ascii="Times New Roman" w:hAnsi="Times New Roman" w:cs="Times New Roman"/>
          <w:b/>
          <w:sz w:val="28"/>
          <w:szCs w:val="28"/>
        </w:rPr>
        <w:t>8</w:t>
      </w:r>
      <w:r w:rsidRPr="002F436F">
        <w:rPr>
          <w:rFonts w:ascii="Times New Roman" w:hAnsi="Times New Roman" w:cs="Times New Roman"/>
          <w:b/>
          <w:sz w:val="28"/>
          <w:szCs w:val="28"/>
        </w:rPr>
        <w:t xml:space="preserve"> часов, 2 часа в неделю)</w:t>
      </w:r>
    </w:p>
    <w:tbl>
      <w:tblPr>
        <w:tblStyle w:val="af3"/>
        <w:tblW w:w="15730" w:type="dxa"/>
        <w:tblLayout w:type="fixed"/>
        <w:tblLook w:val="04A0"/>
      </w:tblPr>
      <w:tblGrid>
        <w:gridCol w:w="510"/>
        <w:gridCol w:w="6148"/>
        <w:gridCol w:w="715"/>
        <w:gridCol w:w="716"/>
        <w:gridCol w:w="780"/>
        <w:gridCol w:w="5018"/>
        <w:gridCol w:w="1843"/>
      </w:tblGrid>
      <w:tr w:rsidR="00B748F7" w:rsidRPr="002F436F" w:rsidTr="00B748F7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 xml:space="preserve">№ </w:t>
            </w:r>
            <w:proofErr w:type="spellStart"/>
            <w:r w:rsidRPr="002F436F">
              <w:rPr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6148" w:type="dxa"/>
            <w:vAlign w:val="center"/>
          </w:tcPr>
          <w:p w:rsidR="00B748F7" w:rsidRPr="002F436F" w:rsidRDefault="00B748F7" w:rsidP="00B748F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F436F">
              <w:rPr>
                <w:sz w:val="28"/>
                <w:szCs w:val="28"/>
              </w:rPr>
              <w:t>Тема урока</w:t>
            </w:r>
          </w:p>
        </w:tc>
        <w:tc>
          <w:tcPr>
            <w:tcW w:w="2211" w:type="dxa"/>
            <w:gridSpan w:val="3"/>
            <w:vAlign w:val="center"/>
          </w:tcPr>
          <w:p w:rsidR="00B748F7" w:rsidRPr="002F436F" w:rsidRDefault="00B748F7" w:rsidP="00B748F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F436F">
              <w:rPr>
                <w:sz w:val="28"/>
                <w:szCs w:val="28"/>
              </w:rPr>
              <w:t>Дата</w:t>
            </w:r>
          </w:p>
        </w:tc>
        <w:tc>
          <w:tcPr>
            <w:tcW w:w="5018" w:type="dxa"/>
            <w:vAlign w:val="center"/>
          </w:tcPr>
          <w:p w:rsidR="00B748F7" w:rsidRPr="001E21B9" w:rsidRDefault="00B748F7" w:rsidP="00B748F7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1E21B9">
              <w:rPr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843" w:type="dxa"/>
          </w:tcPr>
          <w:p w:rsidR="00B748F7" w:rsidRPr="001E21B9" w:rsidRDefault="00B748F7" w:rsidP="00B748F7">
            <w:pPr>
              <w:jc w:val="center"/>
              <w:rPr>
                <w:sz w:val="28"/>
                <w:szCs w:val="28"/>
              </w:rPr>
            </w:pPr>
            <w:r w:rsidRPr="001E21B9">
              <w:rPr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B748F7" w:rsidRPr="002F436F" w:rsidTr="00B748F7">
        <w:tc>
          <w:tcPr>
            <w:tcW w:w="13887" w:type="dxa"/>
            <w:gridSpan w:val="6"/>
          </w:tcPr>
          <w:p w:rsidR="00B748F7" w:rsidRPr="002F436F" w:rsidRDefault="00B748F7" w:rsidP="002F436F">
            <w:pPr>
              <w:jc w:val="center"/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Тепловые явления (24 часа)</w:t>
            </w:r>
          </w:p>
        </w:tc>
        <w:tc>
          <w:tcPr>
            <w:tcW w:w="1843" w:type="dxa"/>
          </w:tcPr>
          <w:p w:rsidR="00B748F7" w:rsidRPr="002F436F" w:rsidRDefault="00B748F7" w:rsidP="002F43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Тепловое движение. Температура. Внутренняя энергия.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018" w:type="dxa"/>
            <w:vMerge w:val="restart"/>
          </w:tcPr>
          <w:p w:rsidR="00B748F7" w:rsidRPr="002F436F" w:rsidRDefault="00B748F7" w:rsidP="00B748F7">
            <w:pPr>
              <w:snapToGrid w:val="0"/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>Наблюдать изменение внутренней энергии тела при теплопередаче и работе внешних сил. Исследовать явление теплообмена при смешивании холодной и горячей воды. Вычислять количество теплоты и удельную теплоемкость вещества при теплопередаче. Измерять удельную теплоемкость вещества. Наблюдать изменение внутренней энергии воды в результате испарения. Вычислять количество теплоты в процессах теплопередачи при плавлении и кристаллизации, испарении и конденсации. Измерять влажность воздуха. Обсуждать экологические последствия применения двигателей внутреннего сгорания, тепловых и гидроэлектростанций.</w:t>
            </w:r>
          </w:p>
          <w:p w:rsidR="00B748F7" w:rsidRPr="002F436F" w:rsidRDefault="00B748F7" w:rsidP="00B748F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Осознание важности изучения физики, проведение наблюдения, овладение </w:t>
            </w:r>
            <w:r w:rsidRPr="002F436F">
              <w:rPr>
                <w:rFonts w:ascii="Times New Roman" w:hAnsi="Times New Roman"/>
                <w:sz w:val="28"/>
                <w:szCs w:val="28"/>
              </w:rPr>
              <w:lastRenderedPageBreak/>
              <w:t>навыками работы с физическим оборудованием, формирование ценностных отношений друг к другу, учителю; отношение к физике как элементу общечеловеческой культуры.</w:t>
            </w:r>
          </w:p>
          <w:p w:rsidR="00B748F7" w:rsidRPr="002F436F" w:rsidRDefault="00B748F7" w:rsidP="00B748F7">
            <w:pPr>
              <w:snapToGrid w:val="0"/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дискуссию, кратко и точно отвечать на вопросы, использовать справочную литературу, воспринимать, перерабатывать и предъявлять информацию в словесной, образной, символической формах в соответствии с поставленными задачами, выделять основное содержание прочитанного текста, находить в нем ответы на поставленные вопросы.</w:t>
            </w:r>
          </w:p>
          <w:p w:rsidR="00B748F7" w:rsidRPr="002F436F" w:rsidRDefault="00B748F7" w:rsidP="00B748F7">
            <w:pPr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>выводить из экспериментальных фактов и теоретических моделей физические законы</w:t>
            </w:r>
          </w:p>
          <w:p w:rsidR="00B748F7" w:rsidRPr="002F436F" w:rsidRDefault="00B748F7" w:rsidP="00B748F7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2F436F">
              <w:rPr>
                <w:sz w:val="28"/>
                <w:szCs w:val="28"/>
              </w:rPr>
              <w:t>применять полученные знания для решения практических задач повседневной жизни</w:t>
            </w:r>
          </w:p>
        </w:tc>
        <w:tc>
          <w:tcPr>
            <w:tcW w:w="1843" w:type="dxa"/>
          </w:tcPr>
          <w:p w:rsidR="00B748F7" w:rsidRPr="00B14BCA" w:rsidRDefault="00B748F7" w:rsidP="00B748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Способы изменения внутренней энергии.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141748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Виды теплопередачи. Примеры теплообмена в природе и технике.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141748" w:rsidRDefault="00B748F7" w:rsidP="00B748F7">
            <w:pPr>
              <w:rPr>
                <w:bCs/>
                <w:sz w:val="28"/>
                <w:szCs w:val="28"/>
              </w:rPr>
            </w:pPr>
            <w:r w:rsidRPr="00141748">
              <w:rPr>
                <w:bCs/>
                <w:sz w:val="28"/>
                <w:szCs w:val="28"/>
              </w:rPr>
              <w:t>5,7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Расчет изменения внутренней энергии. Удельная теплоемкость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Расчет количества теплоты при теплообмене. 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148" w:type="dxa"/>
          </w:tcPr>
          <w:p w:rsidR="00B748F7" w:rsidRPr="00A83809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00532F">
              <w:rPr>
                <w:rStyle w:val="af6"/>
                <w:rFonts w:ascii="Times New Roman" w:hAnsi="Times New Roman"/>
                <w:b/>
                <w:sz w:val="28"/>
                <w:szCs w:val="28"/>
              </w:rPr>
              <w:t>К. р. №1</w:t>
            </w:r>
            <w:r w:rsidRPr="00A8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7A3">
              <w:rPr>
                <w:rFonts w:ascii="Times New Roman" w:hAnsi="Times New Roman"/>
                <w:sz w:val="28"/>
                <w:szCs w:val="28"/>
              </w:rPr>
              <w:t>Входная</w:t>
            </w:r>
            <w:r w:rsidRPr="00A838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83809">
              <w:rPr>
                <w:rStyle w:val="af6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B748F7" w:rsidRDefault="00B748F7" w:rsidP="00B748F7">
            <w:pPr>
              <w:rPr>
                <w:bCs/>
                <w:sz w:val="28"/>
                <w:szCs w:val="28"/>
              </w:rPr>
            </w:pPr>
            <w:r w:rsidRPr="00B748F7">
              <w:rPr>
                <w:bCs/>
                <w:sz w:val="28"/>
                <w:szCs w:val="28"/>
              </w:rPr>
              <w:t>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Количество теплоты, выделяющееся при сгорании топлива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8C17F0" w:rsidRDefault="008C17F0" w:rsidP="00B748F7">
            <w:pPr>
              <w:rPr>
                <w:bCs/>
                <w:sz w:val="28"/>
                <w:szCs w:val="28"/>
              </w:rPr>
            </w:pPr>
            <w:r w:rsidRPr="008C17F0">
              <w:rPr>
                <w:bCs/>
                <w:sz w:val="28"/>
                <w:szCs w:val="28"/>
              </w:rPr>
              <w:t>2,7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8C17F0" w:rsidRDefault="008C17F0" w:rsidP="00B748F7">
            <w:pPr>
              <w:rPr>
                <w:bCs/>
                <w:sz w:val="28"/>
                <w:szCs w:val="28"/>
              </w:rPr>
            </w:pPr>
            <w:r w:rsidRPr="008C17F0">
              <w:rPr>
                <w:bCs/>
                <w:sz w:val="28"/>
                <w:szCs w:val="28"/>
              </w:rPr>
              <w:t>1,6,8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3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«Сравнение количеств теплоты при смешивании воды различной температуры»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Default="00B748F7" w:rsidP="00B748F7">
            <w:r w:rsidRPr="00F17731">
              <w:rPr>
                <w:bCs/>
                <w:sz w:val="28"/>
                <w:szCs w:val="28"/>
              </w:rPr>
              <w:t>4,8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3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F436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«Измерение удельной теплоемкости твердого тела»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Default="00B748F7" w:rsidP="00B748F7">
            <w:r w:rsidRPr="00F17731">
              <w:rPr>
                <w:bCs/>
                <w:sz w:val="28"/>
                <w:szCs w:val="28"/>
              </w:rPr>
              <w:t>4,8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Решение задач по теме «Внутренняя энергия»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00532F">
              <w:rPr>
                <w:rFonts w:ascii="Times New Roman" w:hAnsi="Times New Roman"/>
                <w:b/>
                <w:sz w:val="28"/>
                <w:szCs w:val="28"/>
              </w:rPr>
              <w:t>К.р. №2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«Тепловые явления»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B748F7" w:rsidRDefault="00B748F7" w:rsidP="00B748F7">
            <w:pPr>
              <w:rPr>
                <w:bCs/>
                <w:sz w:val="28"/>
                <w:szCs w:val="28"/>
              </w:rPr>
            </w:pPr>
            <w:r w:rsidRPr="00B748F7">
              <w:rPr>
                <w:bCs/>
                <w:sz w:val="28"/>
                <w:szCs w:val="28"/>
              </w:rPr>
              <w:t>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Агрегатные состояния вещества. Плавление и отвердевание. График плавления и отвердевания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1,6,8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Удельная теплота плавления.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1,6,8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Решение задач по теме «Нагревание тел. Плавление и кристаллизация»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  <w:r w:rsidRPr="0000532F">
              <w:rPr>
                <w:rFonts w:ascii="Times New Roman" w:hAnsi="Times New Roman"/>
                <w:b/>
                <w:sz w:val="28"/>
                <w:szCs w:val="28"/>
              </w:rPr>
              <w:t>К.р. №3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«Нагревание и плавление тел»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B748F7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Испарение. Поглощение энергии при испарении жидкости и выделение ее при конденсации пара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2,7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1,6,8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Влажность воздуха</w:t>
            </w:r>
            <w:r>
              <w:rPr>
                <w:rFonts w:ascii="Times New Roman" w:hAnsi="Times New Roman"/>
                <w:sz w:val="28"/>
                <w:szCs w:val="28"/>
              </w:rPr>
              <w:t>. Способы определения</w:t>
            </w:r>
            <w:r w:rsidRPr="008355B9">
              <w:rPr>
                <w:rFonts w:ascii="Times New Roman" w:hAnsi="Times New Roman"/>
                <w:iCs/>
                <w:sz w:val="28"/>
                <w:szCs w:val="28"/>
              </w:rPr>
              <w:t xml:space="preserve"> влажности воздуха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2F43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F436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Количество теплоты, необходимое для парообразования и выделяющееся при конденсации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1,6,8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Работа газа и пара при расширении. Двигатель внутреннего сгорания. Паровая турбина. КПД теплового двигателя.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1,6,8</w:t>
            </w:r>
          </w:p>
        </w:tc>
      </w:tr>
      <w:tr w:rsidR="00B748F7" w:rsidRPr="002F436F" w:rsidTr="000416E3">
        <w:trPr>
          <w:trHeight w:val="70"/>
        </w:trPr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0416E3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 w:rsidRPr="002F436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00532F">
              <w:rPr>
                <w:rFonts w:ascii="Times New Roman" w:hAnsi="Times New Roman"/>
                <w:b/>
                <w:sz w:val="28"/>
                <w:szCs w:val="28"/>
              </w:rPr>
              <w:t>К.р. №4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«Агрегатные состояния вещества»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B748F7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748F7" w:rsidRPr="002F436F" w:rsidTr="00B748F7">
        <w:tc>
          <w:tcPr>
            <w:tcW w:w="13887" w:type="dxa"/>
            <w:gridSpan w:val="6"/>
          </w:tcPr>
          <w:p w:rsidR="00B748F7" w:rsidRPr="002F436F" w:rsidRDefault="00B748F7" w:rsidP="00B748F7">
            <w:pPr>
              <w:snapToGrid w:val="0"/>
              <w:jc w:val="center"/>
              <w:rPr>
                <w:sz w:val="28"/>
                <w:szCs w:val="28"/>
              </w:rPr>
            </w:pPr>
            <w:r w:rsidRPr="002F436F">
              <w:rPr>
                <w:b/>
                <w:bCs/>
                <w:sz w:val="28"/>
                <w:szCs w:val="28"/>
              </w:rPr>
              <w:t>Электрические явления. (25 часов)</w:t>
            </w:r>
          </w:p>
        </w:tc>
        <w:tc>
          <w:tcPr>
            <w:tcW w:w="1843" w:type="dxa"/>
          </w:tcPr>
          <w:p w:rsidR="00B748F7" w:rsidRPr="002F436F" w:rsidRDefault="00B748F7" w:rsidP="00B748F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Электризация тел. Два рода зарядов.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 w:val="restart"/>
          </w:tcPr>
          <w:p w:rsidR="00B748F7" w:rsidRPr="002F436F" w:rsidRDefault="00B748F7" w:rsidP="00B748F7">
            <w:pPr>
              <w:snapToGrid w:val="0"/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 xml:space="preserve">Наблюдать явления электризации тел при соприкосновении. Объяснять </w:t>
            </w:r>
            <w:r w:rsidRPr="002F436F">
              <w:rPr>
                <w:sz w:val="28"/>
                <w:szCs w:val="28"/>
              </w:rPr>
              <w:lastRenderedPageBreak/>
              <w:t>явления электризации тел и взаимодействия электрических зарядов. Исследовать действия электрического поля на тела из проводников и диэлектриков. Собирать и испытывать электрическую цепь. Измерять силу тока в электрической цепи. Измерять напряжение на участке цепи. Измерять электрическое сопротивление. Исследовать зависимость силы тока в проводнике от напряжения на его концах. Измерять работу и мощность электрического тока. Вычислять силу тока в цепи, работу и мощность электрического тока. Объяснять явление нагревания проводников электрическим током. Знать и выполнять правила безопасности при работе с источниками постоянного тока</w:t>
            </w:r>
          </w:p>
          <w:p w:rsidR="00B748F7" w:rsidRPr="002F436F" w:rsidRDefault="00B748F7" w:rsidP="00B748F7">
            <w:pPr>
              <w:snapToGrid w:val="0"/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>Целеполагание, планирование пути достижения цели,</w:t>
            </w:r>
          </w:p>
          <w:p w:rsidR="00B748F7" w:rsidRPr="002F436F" w:rsidRDefault="00B748F7" w:rsidP="00B748F7">
            <w:pPr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 xml:space="preserve">формирование умений работы с физическими приборами, описывать и объяснять физические явления </w:t>
            </w:r>
          </w:p>
          <w:p w:rsidR="00B748F7" w:rsidRPr="002F436F" w:rsidRDefault="00B748F7" w:rsidP="00B748F7">
            <w:pPr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 xml:space="preserve">Осуществлять взаимный контроль, устанавливать разные точки зрения, принимать решения, работать в группе, развитие внимательности, </w:t>
            </w:r>
            <w:r w:rsidRPr="002F436F">
              <w:rPr>
                <w:sz w:val="28"/>
                <w:szCs w:val="28"/>
              </w:rPr>
              <w:lastRenderedPageBreak/>
              <w:t>аккуратности, освоение приемов действий в нестандартных ситуациях, овладение эвристическими методами решения проблем.</w:t>
            </w:r>
          </w:p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2F436F">
              <w:rPr>
                <w:sz w:val="28"/>
                <w:szCs w:val="28"/>
              </w:rPr>
              <w:t>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</w:tc>
        <w:tc>
          <w:tcPr>
            <w:tcW w:w="1843" w:type="dxa"/>
          </w:tcPr>
          <w:p w:rsidR="00B748F7" w:rsidRPr="002F436F" w:rsidRDefault="008C17F0" w:rsidP="00B748F7">
            <w:pPr>
              <w:snapToGrid w:val="0"/>
              <w:rPr>
                <w:sz w:val="28"/>
                <w:szCs w:val="28"/>
              </w:rPr>
            </w:pPr>
            <w:r w:rsidRPr="008C17F0">
              <w:rPr>
                <w:bCs/>
                <w:sz w:val="28"/>
                <w:szCs w:val="28"/>
              </w:rPr>
              <w:lastRenderedPageBreak/>
              <w:t>2,7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Электроскоп. Проводники и непроводники 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8C17F0" w:rsidRDefault="008C17F0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4,6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Электрическое поле.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8C17F0" w:rsidRDefault="008C17F0" w:rsidP="00B748F7">
            <w:pPr>
              <w:rPr>
                <w:bCs/>
                <w:sz w:val="28"/>
                <w:szCs w:val="28"/>
              </w:rPr>
            </w:pPr>
            <w:r w:rsidRPr="008C17F0">
              <w:rPr>
                <w:bCs/>
                <w:sz w:val="28"/>
                <w:szCs w:val="28"/>
              </w:rPr>
              <w:t>5,8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Делимость электрического заряда. Строение атома.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8C17F0" w:rsidRDefault="008C17F0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2,3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Объяснение электрических явлений.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8C17F0" w:rsidRDefault="008C17F0" w:rsidP="00B748F7">
            <w:pPr>
              <w:rPr>
                <w:bCs/>
                <w:sz w:val="28"/>
                <w:szCs w:val="28"/>
              </w:rPr>
            </w:pPr>
            <w:r w:rsidRPr="008C17F0">
              <w:rPr>
                <w:bCs/>
                <w:sz w:val="28"/>
                <w:szCs w:val="28"/>
              </w:rPr>
              <w:t>7,8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Э/ток. Источники тока. </w:t>
            </w:r>
            <w:r w:rsidRPr="0000532F">
              <w:rPr>
                <w:rFonts w:ascii="Times New Roman" w:hAnsi="Times New Roman"/>
                <w:b/>
                <w:sz w:val="28"/>
                <w:szCs w:val="28"/>
              </w:rPr>
              <w:t>К.р. №5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«Электризация тел. Строение атома»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B748F7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Электрическая цепь и ее составные части.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1,5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Э/ток в металлах. Действия э/тока. Направление тока.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2,7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Сила тока. Единицы силы тока. Амперметр. 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1,5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3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«Сборка э/цепи и измерение силы тока в ее различных участках»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Электрическое напряжение. Вольтметр. Измерение напряжения.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1,5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Сопротивление. </w:t>
            </w:r>
            <w:proofErr w:type="spellStart"/>
            <w:r w:rsidRPr="002F43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F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№5 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«Измерение напряжения на различных участках цепи»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Закон Ома для участка цепи.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1,5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Расчет сопротивления проводника. Удельное сопротивление.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Реостаты.  </w:t>
            </w:r>
            <w:proofErr w:type="spellStart"/>
            <w:r w:rsidRPr="002F43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«Регулирование силы тока реостатом»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 №7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Измере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электрического 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сопротивления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проводника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при помощи амперметра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вольтметра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8C17F0" w:rsidRPr="002F436F" w:rsidTr="00B709D1">
        <w:tc>
          <w:tcPr>
            <w:tcW w:w="510" w:type="dxa"/>
          </w:tcPr>
          <w:p w:rsidR="008C17F0" w:rsidRPr="002F436F" w:rsidRDefault="008C17F0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6148" w:type="dxa"/>
          </w:tcPr>
          <w:p w:rsidR="008C17F0" w:rsidRPr="002F436F" w:rsidRDefault="008C17F0" w:rsidP="008C17F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Последовательное соединение проводников.</w:t>
            </w:r>
          </w:p>
        </w:tc>
        <w:tc>
          <w:tcPr>
            <w:tcW w:w="715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8C17F0" w:rsidRPr="002F436F" w:rsidRDefault="008C17F0" w:rsidP="008C17F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8C17F0" w:rsidRDefault="008C17F0" w:rsidP="008C17F0">
            <w:r w:rsidRPr="00113905">
              <w:rPr>
                <w:bCs/>
                <w:sz w:val="28"/>
                <w:szCs w:val="28"/>
              </w:rPr>
              <w:t>2,7</w:t>
            </w:r>
          </w:p>
        </w:tc>
      </w:tr>
      <w:tr w:rsidR="008C17F0" w:rsidRPr="002F436F" w:rsidTr="00B709D1">
        <w:tc>
          <w:tcPr>
            <w:tcW w:w="510" w:type="dxa"/>
          </w:tcPr>
          <w:p w:rsidR="008C17F0" w:rsidRPr="002F436F" w:rsidRDefault="008C17F0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6148" w:type="dxa"/>
          </w:tcPr>
          <w:p w:rsidR="008C17F0" w:rsidRPr="002F436F" w:rsidRDefault="008C17F0" w:rsidP="008C17F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715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8C17F0" w:rsidRPr="002F436F" w:rsidRDefault="008C17F0" w:rsidP="008C17F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8C17F0" w:rsidRDefault="008C17F0" w:rsidP="008C17F0">
            <w:r w:rsidRPr="00113905">
              <w:rPr>
                <w:bCs/>
                <w:sz w:val="28"/>
                <w:szCs w:val="28"/>
              </w:rPr>
              <w:t>2,7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Решение задач (на соединение проводников, закон Ома)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Работа э/тока. </w:t>
            </w:r>
            <w:r w:rsidRPr="0000532F">
              <w:rPr>
                <w:rFonts w:ascii="Times New Roman" w:hAnsi="Times New Roman"/>
                <w:b/>
                <w:sz w:val="28"/>
                <w:szCs w:val="28"/>
              </w:rPr>
              <w:t>К.р. № 6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«Э/ток. Соединения проводников»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B748F7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Мощность э/тока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1,6,8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3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F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8 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«Измерение мощности и работы тока в электрической лампе»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Нагревание проводников э/током. Закон Джоуля-Ленца.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Конденсатор. Лампа накаливания. Электрические нагревательные приборы. Короткое замыкание. Предохранители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2,7</w:t>
            </w:r>
          </w:p>
        </w:tc>
      </w:tr>
      <w:tr w:rsidR="00B748F7" w:rsidRPr="002F436F" w:rsidTr="00B709D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00532F">
              <w:rPr>
                <w:rFonts w:ascii="Times New Roman" w:hAnsi="Times New Roman"/>
                <w:b/>
                <w:sz w:val="28"/>
                <w:szCs w:val="28"/>
              </w:rPr>
              <w:t>К.р. №7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«Электрические явления».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B748F7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748F7" w:rsidRPr="002F436F" w:rsidTr="00B748F7">
        <w:tc>
          <w:tcPr>
            <w:tcW w:w="13887" w:type="dxa"/>
            <w:gridSpan w:val="6"/>
          </w:tcPr>
          <w:p w:rsidR="00B748F7" w:rsidRPr="000F4F73" w:rsidRDefault="00B748F7" w:rsidP="00B748F7">
            <w:pPr>
              <w:jc w:val="center"/>
              <w:rPr>
                <w:sz w:val="28"/>
                <w:szCs w:val="28"/>
              </w:rPr>
            </w:pPr>
            <w:r w:rsidRPr="000F4F73">
              <w:rPr>
                <w:b/>
                <w:sz w:val="28"/>
                <w:szCs w:val="28"/>
              </w:rPr>
              <w:t>Электромагнитные явления (6 часов)</w:t>
            </w:r>
          </w:p>
        </w:tc>
        <w:tc>
          <w:tcPr>
            <w:tcW w:w="1843" w:type="dxa"/>
          </w:tcPr>
          <w:p w:rsidR="00B748F7" w:rsidRPr="000F4F73" w:rsidRDefault="00B748F7" w:rsidP="00B74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17F0" w:rsidRPr="002F436F" w:rsidTr="006F5685">
        <w:tc>
          <w:tcPr>
            <w:tcW w:w="510" w:type="dxa"/>
          </w:tcPr>
          <w:p w:rsidR="008C17F0" w:rsidRPr="002F436F" w:rsidRDefault="008C17F0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148" w:type="dxa"/>
          </w:tcPr>
          <w:p w:rsidR="008C17F0" w:rsidRPr="002F436F" w:rsidRDefault="008C17F0" w:rsidP="008C17F0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F43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Магнитное поле. Магнитное поле прямого тока. Магнитные линии.</w:t>
            </w:r>
          </w:p>
        </w:tc>
        <w:tc>
          <w:tcPr>
            <w:tcW w:w="715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 w:val="restart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 xml:space="preserve">Экспериментально изучать явления магнитного взаимодействия тел, намагничивания вещества. Исследовать действие электрического тока в прямом проводнике на магнитную стрелку. Обнаруживать действие магнитного поля на проводник с током. </w:t>
            </w:r>
          </w:p>
          <w:p w:rsidR="008C17F0" w:rsidRPr="002F436F" w:rsidRDefault="008C17F0" w:rsidP="008C17F0">
            <w:pPr>
              <w:rPr>
                <w:b/>
                <w:bCs/>
                <w:sz w:val="28"/>
                <w:szCs w:val="28"/>
                <w:u w:val="single"/>
              </w:rPr>
            </w:pPr>
            <w:r w:rsidRPr="002F436F">
              <w:rPr>
                <w:sz w:val="28"/>
                <w:szCs w:val="28"/>
              </w:rPr>
              <w:t>Формирование умений работы с физическими величинами, приобретение опыта самостоятельного поиска, анализа и отбора информации; понимание различий между исходными фактами и гипотезами для их объяснения, вести дискуссию</w:t>
            </w:r>
          </w:p>
        </w:tc>
        <w:tc>
          <w:tcPr>
            <w:tcW w:w="1843" w:type="dxa"/>
          </w:tcPr>
          <w:p w:rsidR="008C17F0" w:rsidRDefault="008C17F0" w:rsidP="008C17F0">
            <w:r w:rsidRPr="00CF3213">
              <w:rPr>
                <w:bCs/>
                <w:sz w:val="28"/>
                <w:szCs w:val="28"/>
              </w:rPr>
              <w:t>5,8</w:t>
            </w:r>
          </w:p>
        </w:tc>
      </w:tr>
      <w:tr w:rsidR="008C17F0" w:rsidRPr="002F436F" w:rsidTr="006F5685">
        <w:tc>
          <w:tcPr>
            <w:tcW w:w="510" w:type="dxa"/>
          </w:tcPr>
          <w:p w:rsidR="008C17F0" w:rsidRPr="002F436F" w:rsidRDefault="008C17F0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6148" w:type="dxa"/>
          </w:tcPr>
          <w:p w:rsidR="008C17F0" w:rsidRPr="002F436F" w:rsidRDefault="008C17F0" w:rsidP="008C17F0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F43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Магнитное поле катушки с током. Электромагниты. </w:t>
            </w:r>
          </w:p>
        </w:tc>
        <w:tc>
          <w:tcPr>
            <w:tcW w:w="715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8C17F0" w:rsidRPr="002F436F" w:rsidRDefault="008C17F0" w:rsidP="008C17F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8C17F0" w:rsidRDefault="008C17F0" w:rsidP="008C17F0">
            <w:r w:rsidRPr="00CF3213">
              <w:rPr>
                <w:bCs/>
                <w:sz w:val="28"/>
                <w:szCs w:val="28"/>
              </w:rPr>
              <w:t>5,8</w:t>
            </w:r>
          </w:p>
        </w:tc>
      </w:tr>
      <w:tr w:rsidR="00B748F7" w:rsidRPr="002F436F" w:rsidTr="006F5685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>Постоянные магниты. Магнитное поле Земли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5,8</w:t>
            </w:r>
          </w:p>
        </w:tc>
      </w:tr>
      <w:tr w:rsidR="00B748F7" w:rsidRPr="002F436F" w:rsidTr="006F5685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Действие магнитного поля на проводник с током. Электродвигатель постоянного тока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1,6,8</w:t>
            </w:r>
          </w:p>
        </w:tc>
      </w:tr>
      <w:tr w:rsidR="00B748F7" w:rsidRPr="002F436F" w:rsidTr="006F5685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  <w:proofErr w:type="spellStart"/>
            <w:r w:rsidRPr="002F436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2F436F">
              <w:rPr>
                <w:sz w:val="28"/>
                <w:szCs w:val="28"/>
              </w:rPr>
              <w:t>р</w:t>
            </w:r>
            <w:proofErr w:type="spellEnd"/>
            <w:r w:rsidRPr="002F4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9 </w:t>
            </w:r>
            <w:r w:rsidRPr="002F436F">
              <w:rPr>
                <w:sz w:val="28"/>
                <w:szCs w:val="28"/>
              </w:rPr>
              <w:t>«Изучение электрического двигателя постоянного тока»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B748F7" w:rsidRPr="002F436F" w:rsidTr="006F5685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00532F">
              <w:rPr>
                <w:rFonts w:ascii="Times New Roman" w:hAnsi="Times New Roman"/>
                <w:b/>
                <w:sz w:val="28"/>
                <w:szCs w:val="28"/>
              </w:rPr>
              <w:t>К.р. № 8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«Электромагнитные явления»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B748F7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748F7" w:rsidRPr="002F436F" w:rsidTr="00B748F7">
        <w:tc>
          <w:tcPr>
            <w:tcW w:w="13887" w:type="dxa"/>
            <w:gridSpan w:val="6"/>
          </w:tcPr>
          <w:p w:rsidR="00B748F7" w:rsidRPr="000F4F73" w:rsidRDefault="00B748F7" w:rsidP="00B748F7">
            <w:pPr>
              <w:tabs>
                <w:tab w:val="left" w:pos="322"/>
              </w:tabs>
              <w:jc w:val="center"/>
              <w:rPr>
                <w:sz w:val="28"/>
                <w:szCs w:val="28"/>
              </w:rPr>
            </w:pPr>
            <w:r w:rsidRPr="000F4F73">
              <w:rPr>
                <w:b/>
                <w:bCs/>
                <w:sz w:val="28"/>
                <w:szCs w:val="28"/>
              </w:rPr>
              <w:t>Световые явления. (9 часов)</w:t>
            </w:r>
          </w:p>
        </w:tc>
        <w:tc>
          <w:tcPr>
            <w:tcW w:w="1843" w:type="dxa"/>
          </w:tcPr>
          <w:p w:rsidR="00B748F7" w:rsidRPr="000F4F73" w:rsidRDefault="00B748F7" w:rsidP="00B748F7">
            <w:pPr>
              <w:tabs>
                <w:tab w:val="left" w:pos="3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48F7" w:rsidRPr="002F436F" w:rsidTr="004A061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Источники света. Распространение света.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 w:val="restart"/>
          </w:tcPr>
          <w:p w:rsidR="00B748F7" w:rsidRPr="002F436F" w:rsidRDefault="00B748F7" w:rsidP="00B748F7">
            <w:pPr>
              <w:tabs>
                <w:tab w:val="left" w:pos="322"/>
              </w:tabs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 xml:space="preserve">Экспериментально изучать явление </w:t>
            </w:r>
            <w:r w:rsidRPr="002F436F">
              <w:rPr>
                <w:sz w:val="28"/>
                <w:szCs w:val="28"/>
              </w:rPr>
              <w:lastRenderedPageBreak/>
              <w:t>отражения света. Исследовать свойства изображения в зеркале. Измерять фокусное расстояние собирающей линзы. Получать изображение с помощью собирающей линзы</w:t>
            </w:r>
          </w:p>
          <w:p w:rsidR="00B748F7" w:rsidRPr="002F436F" w:rsidRDefault="00B748F7" w:rsidP="00B748F7">
            <w:pPr>
              <w:tabs>
                <w:tab w:val="left" w:pos="322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2F436F">
              <w:rPr>
                <w:sz w:val="28"/>
                <w:szCs w:val="28"/>
              </w:rPr>
              <w:t xml:space="preserve"> Формирование умений работы с физическими величинами, приобретение опыта самостоятельного поиска, анализа и отбора информации; понимание различий между исходными фактами и гипотезами для их объяснения, представлять и отстаивать свои взгляды и убеждения, вести дискуссию.</w:t>
            </w:r>
          </w:p>
        </w:tc>
        <w:tc>
          <w:tcPr>
            <w:tcW w:w="1843" w:type="dxa"/>
          </w:tcPr>
          <w:p w:rsidR="00B748F7" w:rsidRPr="002F436F" w:rsidRDefault="008C17F0" w:rsidP="00B748F7">
            <w:pPr>
              <w:tabs>
                <w:tab w:val="left" w:pos="3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3,4</w:t>
            </w:r>
          </w:p>
        </w:tc>
      </w:tr>
      <w:tr w:rsidR="00B748F7" w:rsidRPr="002F436F" w:rsidTr="004A061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Отражение света. Законы отражения.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8C17F0" w:rsidRDefault="008C17F0" w:rsidP="00B748F7">
            <w:pPr>
              <w:rPr>
                <w:bCs/>
                <w:sz w:val="28"/>
                <w:szCs w:val="28"/>
              </w:rPr>
            </w:pPr>
            <w:r w:rsidRPr="008C17F0">
              <w:rPr>
                <w:bCs/>
                <w:sz w:val="28"/>
                <w:szCs w:val="28"/>
              </w:rPr>
              <w:t>1,5</w:t>
            </w:r>
          </w:p>
        </w:tc>
      </w:tr>
      <w:tr w:rsidR="00B748F7" w:rsidRPr="002F436F" w:rsidTr="004A061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58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Плоское зеркало.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8C17F0">
              <w:rPr>
                <w:bCs/>
                <w:sz w:val="28"/>
                <w:szCs w:val="28"/>
              </w:rPr>
              <w:t>2,7</w:t>
            </w:r>
          </w:p>
        </w:tc>
      </w:tr>
      <w:tr w:rsidR="008C17F0" w:rsidRPr="002F436F" w:rsidTr="004A0611">
        <w:tc>
          <w:tcPr>
            <w:tcW w:w="510" w:type="dxa"/>
          </w:tcPr>
          <w:p w:rsidR="008C17F0" w:rsidRPr="002F436F" w:rsidRDefault="008C17F0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6148" w:type="dxa"/>
          </w:tcPr>
          <w:p w:rsidR="008C17F0" w:rsidRPr="002F436F" w:rsidRDefault="008C17F0" w:rsidP="008C17F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715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8C17F0" w:rsidRPr="002F436F" w:rsidRDefault="008C17F0" w:rsidP="008C17F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8C17F0" w:rsidRDefault="008C17F0" w:rsidP="008C17F0">
            <w:r w:rsidRPr="007F05C3">
              <w:rPr>
                <w:sz w:val="28"/>
                <w:szCs w:val="28"/>
              </w:rPr>
              <w:t>3,4</w:t>
            </w:r>
          </w:p>
        </w:tc>
      </w:tr>
      <w:tr w:rsidR="008C17F0" w:rsidRPr="002F436F" w:rsidTr="004A0611">
        <w:tc>
          <w:tcPr>
            <w:tcW w:w="510" w:type="dxa"/>
          </w:tcPr>
          <w:p w:rsidR="008C17F0" w:rsidRPr="002F436F" w:rsidRDefault="008C17F0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6148" w:type="dxa"/>
          </w:tcPr>
          <w:p w:rsidR="008C17F0" w:rsidRPr="002F436F" w:rsidRDefault="008C17F0" w:rsidP="008C17F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715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C17F0" w:rsidRPr="002F436F" w:rsidRDefault="008C17F0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8C17F0" w:rsidRPr="002F436F" w:rsidRDefault="008C17F0" w:rsidP="008C17F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8C17F0" w:rsidRDefault="008C17F0" w:rsidP="008C17F0">
            <w:r w:rsidRPr="007F05C3">
              <w:rPr>
                <w:sz w:val="28"/>
                <w:szCs w:val="28"/>
              </w:rPr>
              <w:t>3,4</w:t>
            </w:r>
          </w:p>
        </w:tc>
      </w:tr>
      <w:tr w:rsidR="00B748F7" w:rsidRPr="002F436F" w:rsidTr="004A061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Изображения, даваемые линзой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4A061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3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F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10 </w:t>
            </w:r>
            <w:r w:rsidRPr="00E032F2">
              <w:rPr>
                <w:rFonts w:ascii="Times New Roman" w:hAnsi="Times New Roman"/>
                <w:sz w:val="28"/>
                <w:szCs w:val="28"/>
              </w:rPr>
              <w:t>«Получение изображения с помощью собирающей линзы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B748F7" w:rsidRPr="002F436F" w:rsidTr="004A061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2F436F" w:rsidRDefault="008C17F0" w:rsidP="00B748F7">
            <w:pPr>
              <w:rPr>
                <w:b/>
                <w:bCs/>
                <w:sz w:val="28"/>
                <w:szCs w:val="28"/>
                <w:u w:val="single"/>
              </w:rPr>
            </w:pPr>
            <w:r w:rsidRPr="00696FDD">
              <w:rPr>
                <w:sz w:val="28"/>
                <w:szCs w:val="28"/>
              </w:rPr>
              <w:t>3,4,5</w:t>
            </w:r>
          </w:p>
        </w:tc>
      </w:tr>
      <w:tr w:rsidR="00B748F7" w:rsidRPr="002F436F" w:rsidTr="004A0611">
        <w:tc>
          <w:tcPr>
            <w:tcW w:w="510" w:type="dxa"/>
          </w:tcPr>
          <w:p w:rsidR="00B748F7" w:rsidRPr="002F436F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6148" w:type="dxa"/>
          </w:tcPr>
          <w:p w:rsidR="00B748F7" w:rsidRPr="002F436F" w:rsidRDefault="00B748F7" w:rsidP="00B748F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32F">
              <w:rPr>
                <w:rFonts w:ascii="Times New Roman" w:hAnsi="Times New Roman"/>
                <w:b/>
                <w:sz w:val="28"/>
                <w:szCs w:val="28"/>
              </w:rPr>
              <w:t>К.р. № 9</w:t>
            </w:r>
            <w:r w:rsidRPr="002F436F">
              <w:rPr>
                <w:rFonts w:ascii="Times New Roman" w:hAnsi="Times New Roman"/>
                <w:sz w:val="28"/>
                <w:szCs w:val="28"/>
              </w:rPr>
              <w:t xml:space="preserve"> «Световые явления»</w:t>
            </w:r>
          </w:p>
        </w:tc>
        <w:tc>
          <w:tcPr>
            <w:tcW w:w="715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B748F7" w:rsidRPr="002F436F" w:rsidRDefault="00B748F7" w:rsidP="00B748F7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B748F7" w:rsidRPr="002F436F" w:rsidRDefault="00B748F7" w:rsidP="00B748F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748F7" w:rsidRPr="00B748F7" w:rsidRDefault="00B748F7" w:rsidP="00B748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748F7" w:rsidRPr="002F436F" w:rsidTr="00B748F7">
        <w:tc>
          <w:tcPr>
            <w:tcW w:w="13887" w:type="dxa"/>
            <w:gridSpan w:val="6"/>
          </w:tcPr>
          <w:p w:rsidR="00B748F7" w:rsidRPr="000F4F73" w:rsidRDefault="00B748F7" w:rsidP="00B748F7">
            <w:pPr>
              <w:tabs>
                <w:tab w:val="left" w:pos="322"/>
              </w:tabs>
              <w:jc w:val="center"/>
              <w:rPr>
                <w:sz w:val="28"/>
                <w:szCs w:val="28"/>
              </w:rPr>
            </w:pPr>
            <w:r w:rsidRPr="000F4F73">
              <w:rPr>
                <w:b/>
                <w:bCs/>
                <w:sz w:val="28"/>
                <w:szCs w:val="28"/>
              </w:rPr>
              <w:t>Повторение (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F4F73"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1843" w:type="dxa"/>
          </w:tcPr>
          <w:p w:rsidR="00B748F7" w:rsidRPr="000F4F73" w:rsidRDefault="00B748F7" w:rsidP="00B748F7">
            <w:pPr>
              <w:tabs>
                <w:tab w:val="left" w:pos="32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6DCB" w:rsidRPr="002F436F" w:rsidTr="008F0735">
        <w:tc>
          <w:tcPr>
            <w:tcW w:w="510" w:type="dxa"/>
          </w:tcPr>
          <w:p w:rsidR="00A76DCB" w:rsidRPr="002F436F" w:rsidRDefault="00A76DCB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148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t>«Тепловые явления»</w:t>
            </w:r>
          </w:p>
        </w:tc>
        <w:tc>
          <w:tcPr>
            <w:tcW w:w="715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 w:val="restart"/>
          </w:tcPr>
          <w:p w:rsidR="00A76DCB" w:rsidRPr="002F436F" w:rsidRDefault="00A76DCB" w:rsidP="008C17F0">
            <w:pPr>
              <w:tabs>
                <w:tab w:val="left" w:pos="322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2F436F">
              <w:rPr>
                <w:sz w:val="28"/>
                <w:szCs w:val="28"/>
              </w:rPr>
              <w:t xml:space="preserve"> Понимание смысла физических законов, раскрывающих связь изученных явлений. Осуществлять взаимный контроль, устанавливать разные точки зрения, принимать решения</w:t>
            </w:r>
          </w:p>
        </w:tc>
        <w:tc>
          <w:tcPr>
            <w:tcW w:w="1843" w:type="dxa"/>
          </w:tcPr>
          <w:p w:rsidR="00A76DCB" w:rsidRDefault="00A76DCB" w:rsidP="008C17F0">
            <w:r w:rsidRPr="00192B7A">
              <w:rPr>
                <w:sz w:val="28"/>
                <w:szCs w:val="28"/>
              </w:rPr>
              <w:t>3,4,5</w:t>
            </w:r>
          </w:p>
        </w:tc>
      </w:tr>
      <w:tr w:rsidR="00A76DCB" w:rsidRPr="002F436F" w:rsidTr="008F0735">
        <w:tc>
          <w:tcPr>
            <w:tcW w:w="510" w:type="dxa"/>
          </w:tcPr>
          <w:p w:rsidR="00A76DCB" w:rsidRPr="002F436F" w:rsidRDefault="00A76DCB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148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  <w:r w:rsidRPr="002F436F"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t>«Электрические явления»</w:t>
            </w:r>
          </w:p>
        </w:tc>
        <w:tc>
          <w:tcPr>
            <w:tcW w:w="715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A76DCB" w:rsidRPr="002F436F" w:rsidRDefault="00A76DCB" w:rsidP="008C17F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76DCB" w:rsidRDefault="00A76DCB" w:rsidP="008C17F0">
            <w:r w:rsidRPr="00192B7A">
              <w:rPr>
                <w:sz w:val="28"/>
                <w:szCs w:val="28"/>
              </w:rPr>
              <w:t>3,4,5</w:t>
            </w:r>
          </w:p>
        </w:tc>
      </w:tr>
      <w:tr w:rsidR="00A76DCB" w:rsidRPr="002F436F" w:rsidTr="008F0735">
        <w:tc>
          <w:tcPr>
            <w:tcW w:w="510" w:type="dxa"/>
          </w:tcPr>
          <w:p w:rsidR="00A76DCB" w:rsidRPr="002F436F" w:rsidRDefault="00A76DCB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148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r w:rsidRPr="002F436F">
              <w:rPr>
                <w:sz w:val="28"/>
                <w:szCs w:val="28"/>
              </w:rPr>
              <w:t>«Электромагнитные явления»</w:t>
            </w:r>
          </w:p>
        </w:tc>
        <w:tc>
          <w:tcPr>
            <w:tcW w:w="715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A76DCB" w:rsidRPr="002F436F" w:rsidRDefault="00A76DCB" w:rsidP="008C17F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76DCB" w:rsidRDefault="00A76DCB" w:rsidP="008C17F0">
            <w:r w:rsidRPr="00192B7A">
              <w:rPr>
                <w:sz w:val="28"/>
                <w:szCs w:val="28"/>
              </w:rPr>
              <w:t>3,4,5</w:t>
            </w:r>
          </w:p>
        </w:tc>
      </w:tr>
      <w:tr w:rsidR="00A76DCB" w:rsidRPr="002F436F" w:rsidTr="008F0735">
        <w:tc>
          <w:tcPr>
            <w:tcW w:w="510" w:type="dxa"/>
          </w:tcPr>
          <w:p w:rsidR="00A76DCB" w:rsidRDefault="00A76DCB" w:rsidP="008C17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6148" w:type="dxa"/>
          </w:tcPr>
          <w:p w:rsidR="00A76DCB" w:rsidRDefault="00A76DCB" w:rsidP="008C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r w:rsidRPr="002F436F">
              <w:rPr>
                <w:sz w:val="28"/>
                <w:szCs w:val="28"/>
              </w:rPr>
              <w:t>«Световые явления»</w:t>
            </w:r>
          </w:p>
        </w:tc>
        <w:tc>
          <w:tcPr>
            <w:tcW w:w="715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76DCB" w:rsidRPr="002F436F" w:rsidRDefault="00A76DCB" w:rsidP="008C17F0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A76DCB" w:rsidRPr="002F436F" w:rsidRDefault="00A76DCB" w:rsidP="008C17F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76DCB" w:rsidRPr="00192B7A" w:rsidRDefault="00A76DCB" w:rsidP="008C17F0">
            <w:pPr>
              <w:rPr>
                <w:sz w:val="28"/>
                <w:szCs w:val="28"/>
              </w:rPr>
            </w:pPr>
            <w:r w:rsidRPr="00192B7A">
              <w:rPr>
                <w:sz w:val="28"/>
                <w:szCs w:val="28"/>
              </w:rPr>
              <w:t>3,4,5</w:t>
            </w:r>
          </w:p>
        </w:tc>
      </w:tr>
    </w:tbl>
    <w:p w:rsidR="00332DBC" w:rsidRDefault="00332DBC" w:rsidP="00A76DCB">
      <w:pPr>
        <w:tabs>
          <w:tab w:val="left" w:pos="4275"/>
        </w:tabs>
        <w:rPr>
          <w:b/>
          <w:sz w:val="28"/>
          <w:u w:val="single"/>
        </w:rPr>
      </w:pPr>
      <w:bookmarkStart w:id="0" w:name="_GoBack"/>
      <w:bookmarkEnd w:id="0"/>
    </w:p>
    <w:sectPr w:rsidR="00332DBC" w:rsidSect="00A76DC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46" w:rsidRDefault="00E36446" w:rsidP="009C0B17">
      <w:pPr>
        <w:spacing w:after="0" w:line="240" w:lineRule="auto"/>
      </w:pPr>
      <w:r>
        <w:separator/>
      </w:r>
    </w:p>
  </w:endnote>
  <w:endnote w:type="continuationSeparator" w:id="0">
    <w:p w:rsidR="00E36446" w:rsidRDefault="00E36446" w:rsidP="009C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857257"/>
      <w:docPartObj>
        <w:docPartGallery w:val="Page Numbers (Bottom of Page)"/>
        <w:docPartUnique/>
      </w:docPartObj>
    </w:sdtPr>
    <w:sdtContent>
      <w:p w:rsidR="00AD309A" w:rsidRDefault="00A84181">
        <w:pPr>
          <w:pStyle w:val="af1"/>
          <w:jc w:val="right"/>
        </w:pPr>
        <w:r>
          <w:fldChar w:fldCharType="begin"/>
        </w:r>
        <w:r w:rsidR="00AD309A">
          <w:instrText>PAGE   \* MERGEFORMAT</w:instrText>
        </w:r>
        <w:r>
          <w:fldChar w:fldCharType="separate"/>
        </w:r>
        <w:r w:rsidR="00020AB8">
          <w:rPr>
            <w:noProof/>
          </w:rPr>
          <w:t>2</w:t>
        </w:r>
        <w:r>
          <w:fldChar w:fldCharType="end"/>
        </w:r>
      </w:p>
    </w:sdtContent>
  </w:sdt>
  <w:p w:rsidR="009C0B17" w:rsidRDefault="009C0B1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46" w:rsidRDefault="00E36446" w:rsidP="009C0B17">
      <w:pPr>
        <w:spacing w:after="0" w:line="240" w:lineRule="auto"/>
      </w:pPr>
      <w:r>
        <w:separator/>
      </w:r>
    </w:p>
  </w:footnote>
  <w:footnote w:type="continuationSeparator" w:id="0">
    <w:p w:rsidR="00E36446" w:rsidRDefault="00E36446" w:rsidP="009C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5C46F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">
    <w:nsid w:val="02B75888"/>
    <w:multiLevelType w:val="multilevel"/>
    <w:tmpl w:val="4FAABA6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E24944"/>
    <w:multiLevelType w:val="multilevel"/>
    <w:tmpl w:val="FE50EF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703D60"/>
    <w:multiLevelType w:val="multilevel"/>
    <w:tmpl w:val="83526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AFE5FEF"/>
    <w:multiLevelType w:val="multilevel"/>
    <w:tmpl w:val="184EC7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A6986"/>
    <w:multiLevelType w:val="hybridMultilevel"/>
    <w:tmpl w:val="C5BC6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65CF0"/>
    <w:multiLevelType w:val="hybridMultilevel"/>
    <w:tmpl w:val="78721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A843E6"/>
    <w:multiLevelType w:val="multilevel"/>
    <w:tmpl w:val="0108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8526F"/>
    <w:multiLevelType w:val="multilevel"/>
    <w:tmpl w:val="7338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D7120"/>
    <w:multiLevelType w:val="hybridMultilevel"/>
    <w:tmpl w:val="65E0D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CE53A06"/>
    <w:multiLevelType w:val="hybridMultilevel"/>
    <w:tmpl w:val="7FF0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61DB9"/>
    <w:multiLevelType w:val="multilevel"/>
    <w:tmpl w:val="FBD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74593"/>
    <w:multiLevelType w:val="hybridMultilevel"/>
    <w:tmpl w:val="2C4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6540E"/>
    <w:multiLevelType w:val="hybridMultilevel"/>
    <w:tmpl w:val="8B6A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F538A"/>
    <w:multiLevelType w:val="multilevel"/>
    <w:tmpl w:val="1E32A4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6F23F2"/>
    <w:multiLevelType w:val="hybridMultilevel"/>
    <w:tmpl w:val="29F6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43819"/>
    <w:multiLevelType w:val="multilevel"/>
    <w:tmpl w:val="D03AF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9A7494C"/>
    <w:multiLevelType w:val="multilevel"/>
    <w:tmpl w:val="41A4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4195B"/>
    <w:multiLevelType w:val="hybridMultilevel"/>
    <w:tmpl w:val="9E1406E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672B2C61"/>
    <w:multiLevelType w:val="multilevel"/>
    <w:tmpl w:val="96E67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C0C4524"/>
    <w:multiLevelType w:val="hybridMultilevel"/>
    <w:tmpl w:val="62B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74263"/>
    <w:multiLevelType w:val="hybridMultilevel"/>
    <w:tmpl w:val="3BA4850A"/>
    <w:lvl w:ilvl="0" w:tplc="62885B48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4">
    <w:nsid w:val="766D792F"/>
    <w:multiLevelType w:val="hybridMultilevel"/>
    <w:tmpl w:val="CC18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02379E"/>
    <w:multiLevelType w:val="multilevel"/>
    <w:tmpl w:val="C22C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347B78"/>
    <w:multiLevelType w:val="hybridMultilevel"/>
    <w:tmpl w:val="89EED1D2"/>
    <w:lvl w:ilvl="0" w:tplc="1278E58C">
      <w:start w:val="8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9"/>
  </w:num>
  <w:num w:numId="5">
    <w:abstractNumId w:val="3"/>
  </w:num>
  <w:num w:numId="6">
    <w:abstractNumId w:val="20"/>
  </w:num>
  <w:num w:numId="7">
    <w:abstractNumId w:val="4"/>
  </w:num>
  <w:num w:numId="8">
    <w:abstractNumId w:val="17"/>
  </w:num>
  <w:num w:numId="9">
    <w:abstractNumId w:val="6"/>
  </w:num>
  <w:num w:numId="10">
    <w:abstractNumId w:val="24"/>
  </w:num>
  <w:num w:numId="11">
    <w:abstractNumId w:val="23"/>
  </w:num>
  <w:num w:numId="12">
    <w:abstractNumId w:val="26"/>
  </w:num>
  <w:num w:numId="13">
    <w:abstractNumId w:val="13"/>
  </w:num>
  <w:num w:numId="14">
    <w:abstractNumId w:val="19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21"/>
  </w:num>
  <w:num w:numId="20">
    <w:abstractNumId w:val="22"/>
  </w:num>
  <w:num w:numId="21">
    <w:abstractNumId w:val="18"/>
  </w:num>
  <w:num w:numId="22">
    <w:abstractNumId w:val="8"/>
  </w:num>
  <w:num w:numId="23">
    <w:abstractNumId w:val="11"/>
  </w:num>
  <w:num w:numId="24">
    <w:abstractNumId w:val="14"/>
  </w:num>
  <w:num w:numId="25">
    <w:abstractNumId w:val="10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A32"/>
    <w:rsid w:val="0000532F"/>
    <w:rsid w:val="00020AB8"/>
    <w:rsid w:val="00051A36"/>
    <w:rsid w:val="000709D5"/>
    <w:rsid w:val="000B60E9"/>
    <w:rsid w:val="000C047F"/>
    <w:rsid w:val="000C06A9"/>
    <w:rsid w:val="000D27EE"/>
    <w:rsid w:val="000F4F73"/>
    <w:rsid w:val="001240B9"/>
    <w:rsid w:val="0014569E"/>
    <w:rsid w:val="001562FF"/>
    <w:rsid w:val="00177CF0"/>
    <w:rsid w:val="001B28AB"/>
    <w:rsid w:val="001C162C"/>
    <w:rsid w:val="001E6F69"/>
    <w:rsid w:val="00210D12"/>
    <w:rsid w:val="0022193E"/>
    <w:rsid w:val="002B496E"/>
    <w:rsid w:val="002F436F"/>
    <w:rsid w:val="00306E56"/>
    <w:rsid w:val="003230B8"/>
    <w:rsid w:val="00332DBC"/>
    <w:rsid w:val="0034635C"/>
    <w:rsid w:val="003837A3"/>
    <w:rsid w:val="00395EAC"/>
    <w:rsid w:val="003A48EE"/>
    <w:rsid w:val="003A6606"/>
    <w:rsid w:val="00413684"/>
    <w:rsid w:val="00482A2D"/>
    <w:rsid w:val="00596F16"/>
    <w:rsid w:val="005F7C7E"/>
    <w:rsid w:val="0062736C"/>
    <w:rsid w:val="00631D22"/>
    <w:rsid w:val="006439E0"/>
    <w:rsid w:val="00702CDC"/>
    <w:rsid w:val="0073427F"/>
    <w:rsid w:val="00781ED2"/>
    <w:rsid w:val="007C54F5"/>
    <w:rsid w:val="00824567"/>
    <w:rsid w:val="008355B9"/>
    <w:rsid w:val="008355BF"/>
    <w:rsid w:val="0087783C"/>
    <w:rsid w:val="008C17F0"/>
    <w:rsid w:val="008D62E8"/>
    <w:rsid w:val="008F781A"/>
    <w:rsid w:val="00926256"/>
    <w:rsid w:val="0094238C"/>
    <w:rsid w:val="00951757"/>
    <w:rsid w:val="0099366C"/>
    <w:rsid w:val="009B57C7"/>
    <w:rsid w:val="009C0B17"/>
    <w:rsid w:val="009D2D6E"/>
    <w:rsid w:val="00A17A32"/>
    <w:rsid w:val="00A2099F"/>
    <w:rsid w:val="00A76DCB"/>
    <w:rsid w:val="00A773BF"/>
    <w:rsid w:val="00A83809"/>
    <w:rsid w:val="00A84181"/>
    <w:rsid w:val="00AA46E8"/>
    <w:rsid w:val="00AA6445"/>
    <w:rsid w:val="00AD23D6"/>
    <w:rsid w:val="00AD309A"/>
    <w:rsid w:val="00AD509F"/>
    <w:rsid w:val="00AF1676"/>
    <w:rsid w:val="00B50DD7"/>
    <w:rsid w:val="00B748F7"/>
    <w:rsid w:val="00BA1D8D"/>
    <w:rsid w:val="00C52612"/>
    <w:rsid w:val="00C84218"/>
    <w:rsid w:val="00C85575"/>
    <w:rsid w:val="00CB1687"/>
    <w:rsid w:val="00D52A33"/>
    <w:rsid w:val="00DD4B46"/>
    <w:rsid w:val="00E032F2"/>
    <w:rsid w:val="00E35F6C"/>
    <w:rsid w:val="00E36446"/>
    <w:rsid w:val="00EA2D23"/>
    <w:rsid w:val="00EA3924"/>
    <w:rsid w:val="00EC3578"/>
    <w:rsid w:val="00ED6A3B"/>
    <w:rsid w:val="00F456EF"/>
    <w:rsid w:val="00F70875"/>
    <w:rsid w:val="00F80B5F"/>
    <w:rsid w:val="00F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36"/>
  </w:style>
  <w:style w:type="paragraph" w:styleId="1">
    <w:name w:val="heading 1"/>
    <w:basedOn w:val="a"/>
    <w:next w:val="a"/>
    <w:link w:val="10"/>
    <w:uiPriority w:val="9"/>
    <w:qFormat/>
    <w:rsid w:val="0030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rsid w:val="00A17A32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0"/>
    <w:rsid w:val="00A17A32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rsid w:val="00A17A32"/>
    <w:pPr>
      <w:keepNext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link w:val="a4"/>
    <w:rsid w:val="00A17A32"/>
    <w:pPr>
      <w:suppressAutoHyphens/>
    </w:pPr>
    <w:rPr>
      <w:rFonts w:ascii="Calibri" w:eastAsia="SimSun" w:hAnsi="Calibri"/>
    </w:rPr>
  </w:style>
  <w:style w:type="character" w:customStyle="1" w:styleId="a5">
    <w:name w:val="Основной текст с отступом Знак"/>
    <w:basedOn w:val="a1"/>
    <w:rsid w:val="00A17A3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1"/>
    <w:rsid w:val="00A17A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rsid w:val="00A17A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rsid w:val="00A17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rsid w:val="00A17A32"/>
    <w:rPr>
      <w:rFonts w:cs="Courier New"/>
    </w:rPr>
  </w:style>
  <w:style w:type="paragraph" w:customStyle="1" w:styleId="a6">
    <w:name w:val="Заголовок"/>
    <w:basedOn w:val="a0"/>
    <w:next w:val="a7"/>
    <w:rsid w:val="00A17A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rsid w:val="00A17A32"/>
    <w:pPr>
      <w:spacing w:after="120"/>
    </w:pPr>
  </w:style>
  <w:style w:type="paragraph" w:styleId="a8">
    <w:name w:val="List"/>
    <w:basedOn w:val="a7"/>
    <w:rsid w:val="00A17A32"/>
    <w:rPr>
      <w:rFonts w:cs="Mangal"/>
    </w:rPr>
  </w:style>
  <w:style w:type="paragraph" w:styleId="a9">
    <w:name w:val="Title"/>
    <w:basedOn w:val="a0"/>
    <w:rsid w:val="00A17A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A17A32"/>
    <w:pPr>
      <w:suppressLineNumbers/>
    </w:pPr>
    <w:rPr>
      <w:rFonts w:cs="Mangal"/>
    </w:rPr>
  </w:style>
  <w:style w:type="paragraph" w:styleId="ab">
    <w:name w:val="Body Text Indent"/>
    <w:basedOn w:val="a0"/>
    <w:link w:val="11"/>
    <w:rsid w:val="00A17A32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0"/>
    <w:uiPriority w:val="34"/>
    <w:qFormat/>
    <w:rsid w:val="00A17A32"/>
    <w:pPr>
      <w:ind w:left="720"/>
      <w:contextualSpacing/>
    </w:pPr>
  </w:style>
  <w:style w:type="paragraph" w:customStyle="1" w:styleId="ParagraphStyle">
    <w:name w:val="Paragraph Style"/>
    <w:rsid w:val="00482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82A2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82A2D"/>
    <w:rPr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82A2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C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C0B17"/>
  </w:style>
  <w:style w:type="paragraph" w:styleId="af1">
    <w:name w:val="footer"/>
    <w:basedOn w:val="a"/>
    <w:link w:val="af2"/>
    <w:uiPriority w:val="99"/>
    <w:unhideWhenUsed/>
    <w:rsid w:val="009C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C0B17"/>
  </w:style>
  <w:style w:type="character" w:customStyle="1" w:styleId="10">
    <w:name w:val="Заголовок 1 Знак"/>
    <w:basedOn w:val="a1"/>
    <w:link w:val="1"/>
    <w:uiPriority w:val="9"/>
    <w:rsid w:val="0030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3">
    <w:name w:val="Table Grid"/>
    <w:basedOn w:val="a2"/>
    <w:uiPriority w:val="39"/>
    <w:rsid w:val="0033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332DB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азовый Знак"/>
    <w:basedOn w:val="a1"/>
    <w:link w:val="a0"/>
    <w:rsid w:val="00332DBC"/>
    <w:rPr>
      <w:rFonts w:ascii="Calibri" w:eastAsia="SimSun" w:hAnsi="Calibri"/>
    </w:rPr>
  </w:style>
  <w:style w:type="character" w:customStyle="1" w:styleId="11">
    <w:name w:val="Основной текст с отступом Знак1"/>
    <w:basedOn w:val="a4"/>
    <w:link w:val="ab"/>
    <w:rsid w:val="00332DB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5">
    <w:name w:val="Hyperlink"/>
    <w:basedOn w:val="a1"/>
    <w:uiPriority w:val="99"/>
    <w:rsid w:val="00C85575"/>
    <w:rPr>
      <w:color w:val="0000FF"/>
      <w:u w:val="single"/>
    </w:rPr>
  </w:style>
  <w:style w:type="character" w:customStyle="1" w:styleId="WW8Num3z0">
    <w:name w:val="WW8Num3z0"/>
    <w:rsid w:val="00C85575"/>
    <w:rPr>
      <w:rFonts w:ascii="Symbol" w:hAnsi="Symbol"/>
    </w:rPr>
  </w:style>
  <w:style w:type="character" w:customStyle="1" w:styleId="c30">
    <w:name w:val="c30"/>
    <w:basedOn w:val="a1"/>
    <w:rsid w:val="0062736C"/>
  </w:style>
  <w:style w:type="character" w:customStyle="1" w:styleId="c16">
    <w:name w:val="c16"/>
    <w:basedOn w:val="a1"/>
    <w:rsid w:val="0062736C"/>
  </w:style>
  <w:style w:type="character" w:customStyle="1" w:styleId="apple-converted-space">
    <w:name w:val="apple-converted-space"/>
    <w:basedOn w:val="a1"/>
    <w:rsid w:val="0062736C"/>
  </w:style>
  <w:style w:type="character" w:customStyle="1" w:styleId="c7">
    <w:name w:val="c7"/>
    <w:basedOn w:val="a1"/>
    <w:rsid w:val="0062736C"/>
  </w:style>
  <w:style w:type="paragraph" w:customStyle="1" w:styleId="c21">
    <w:name w:val="c21"/>
    <w:basedOn w:val="a"/>
    <w:rsid w:val="0062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2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1"/>
    <w:rsid w:val="00A83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-kem.ucoz.ru/Obrazovatelniy/FGOS/FGOS-OO/prikaz_1644_ot_29.12.2014_fgos_ooo_s_izmenenijam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9995-E0A0-482B-B990-0316E5BC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k0</dc:creator>
  <cp:lastModifiedBy>Света</cp:lastModifiedBy>
  <cp:revision>8</cp:revision>
  <cp:lastPrinted>2021-11-08T09:05:00Z</cp:lastPrinted>
  <dcterms:created xsi:type="dcterms:W3CDTF">2020-10-12T05:21:00Z</dcterms:created>
  <dcterms:modified xsi:type="dcterms:W3CDTF">2022-06-10T07:24:00Z</dcterms:modified>
</cp:coreProperties>
</file>